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F875" w14:textId="77777777" w:rsidR="00BA4BA1" w:rsidRPr="00DA492A" w:rsidRDefault="00BA4BA1" w:rsidP="00BA4BA1">
      <w:pPr>
        <w:spacing w:line="240" w:lineRule="auto"/>
        <w:ind w:firstLine="1298"/>
        <w:jc w:val="both"/>
        <w:outlineLvl w:val="0"/>
        <w:rPr>
          <w:rFonts w:eastAsia="Times New Roman" w:cs="Times New Roman"/>
          <w:i/>
          <w:iCs/>
          <w:kern w:val="36"/>
          <w:szCs w:val="24"/>
          <w:lang w:eastAsia="lt-LT"/>
        </w:rPr>
      </w:pPr>
      <w:r w:rsidRPr="00DA492A">
        <w:rPr>
          <w:rFonts w:eastAsia="Times New Roman" w:cs="Times New Roman"/>
          <w:i/>
          <w:iCs/>
          <w:kern w:val="36"/>
          <w:szCs w:val="24"/>
          <w:lang w:eastAsia="lt-LT"/>
        </w:rPr>
        <w:t xml:space="preserve">Apibūdinkite teksto </w:t>
      </w:r>
      <w:r w:rsidRPr="00DA492A">
        <w:rPr>
          <w:rFonts w:eastAsia="Times New Roman" w:cs="Times New Roman"/>
          <w:b/>
          <w:bCs/>
          <w:i/>
          <w:iCs/>
          <w:kern w:val="36"/>
          <w:szCs w:val="24"/>
          <w:lang w:eastAsia="lt-LT"/>
        </w:rPr>
        <w:t>tematiką</w:t>
      </w:r>
      <w:r w:rsidRPr="00DA492A">
        <w:rPr>
          <w:rFonts w:eastAsia="Times New Roman" w:cs="Times New Roman"/>
          <w:i/>
          <w:iCs/>
          <w:kern w:val="36"/>
          <w:szCs w:val="24"/>
          <w:lang w:eastAsia="lt-LT"/>
        </w:rPr>
        <w:t xml:space="preserve">, pagrįskite arba paneikite tekste keliamų </w:t>
      </w:r>
      <w:r w:rsidRPr="00DA492A">
        <w:rPr>
          <w:rFonts w:eastAsia="Times New Roman" w:cs="Times New Roman"/>
          <w:b/>
          <w:bCs/>
          <w:i/>
          <w:iCs/>
          <w:kern w:val="36"/>
          <w:szCs w:val="24"/>
          <w:lang w:eastAsia="lt-LT"/>
        </w:rPr>
        <w:t>problemų aktualumą</w:t>
      </w:r>
      <w:r w:rsidRPr="00DA492A">
        <w:rPr>
          <w:rFonts w:eastAsia="Times New Roman" w:cs="Times New Roman"/>
          <w:i/>
          <w:iCs/>
          <w:kern w:val="36"/>
          <w:szCs w:val="24"/>
          <w:lang w:eastAsia="lt-LT"/>
        </w:rPr>
        <w:t xml:space="preserve">. Išsakykite </w:t>
      </w:r>
      <w:r w:rsidRPr="00DA492A">
        <w:rPr>
          <w:rFonts w:eastAsia="Times New Roman" w:cs="Times New Roman"/>
          <w:b/>
          <w:bCs/>
          <w:i/>
          <w:iCs/>
          <w:kern w:val="36"/>
          <w:szCs w:val="24"/>
          <w:lang w:eastAsia="lt-LT"/>
        </w:rPr>
        <w:t>savo požiūrį</w:t>
      </w:r>
      <w:r w:rsidRPr="00DA492A">
        <w:rPr>
          <w:rFonts w:eastAsia="Times New Roman" w:cs="Times New Roman"/>
          <w:i/>
          <w:iCs/>
          <w:kern w:val="36"/>
          <w:szCs w:val="24"/>
          <w:lang w:eastAsia="lt-LT"/>
        </w:rPr>
        <w:t xml:space="preserve"> į keliamas problemas, </w:t>
      </w:r>
      <w:r w:rsidRPr="00DA492A">
        <w:rPr>
          <w:rFonts w:eastAsia="Times New Roman" w:cs="Times New Roman"/>
          <w:b/>
          <w:bCs/>
          <w:i/>
          <w:iCs/>
          <w:kern w:val="36"/>
          <w:szCs w:val="24"/>
          <w:lang w:eastAsia="lt-LT"/>
        </w:rPr>
        <w:t>pagrįskite</w:t>
      </w:r>
      <w:r w:rsidRPr="00DA492A">
        <w:rPr>
          <w:rFonts w:eastAsia="Times New Roman" w:cs="Times New Roman"/>
          <w:i/>
          <w:iCs/>
          <w:kern w:val="36"/>
          <w:szCs w:val="24"/>
          <w:lang w:eastAsia="lt-LT"/>
        </w:rPr>
        <w:t>, kodėl taip manote.</w:t>
      </w:r>
    </w:p>
    <w:p w14:paraId="585E49CA" w14:textId="77777777" w:rsidR="00BA4BA1" w:rsidRPr="00DA492A" w:rsidRDefault="00BA4BA1" w:rsidP="00BA4BA1">
      <w:pPr>
        <w:spacing w:line="240" w:lineRule="auto"/>
        <w:ind w:firstLine="1298"/>
        <w:jc w:val="both"/>
        <w:outlineLvl w:val="0"/>
        <w:rPr>
          <w:rFonts w:eastAsia="Times New Roman" w:cs="Times New Roman"/>
          <w:i/>
          <w:iCs/>
          <w:kern w:val="36"/>
          <w:szCs w:val="24"/>
          <w:lang w:eastAsia="lt-LT"/>
        </w:rPr>
      </w:pPr>
      <w:r w:rsidRPr="00DA492A">
        <w:rPr>
          <w:rFonts w:eastAsia="Times New Roman" w:cs="Times New Roman"/>
          <w:i/>
          <w:iCs/>
          <w:kern w:val="36"/>
          <w:szCs w:val="24"/>
          <w:lang w:eastAsia="lt-LT"/>
        </w:rPr>
        <w:t xml:space="preserve">Kalbėdami mintis dėstykite </w:t>
      </w:r>
      <w:r w:rsidRPr="00DA492A">
        <w:rPr>
          <w:rFonts w:eastAsia="Times New Roman" w:cs="Times New Roman"/>
          <w:b/>
          <w:bCs/>
          <w:i/>
          <w:iCs/>
          <w:kern w:val="36"/>
          <w:szCs w:val="24"/>
          <w:lang w:eastAsia="lt-LT"/>
        </w:rPr>
        <w:t>nuosekliai ir aiškiai</w:t>
      </w:r>
      <w:r w:rsidRPr="00DA492A">
        <w:rPr>
          <w:rFonts w:eastAsia="Times New Roman" w:cs="Times New Roman"/>
          <w:i/>
          <w:iCs/>
          <w:kern w:val="36"/>
          <w:szCs w:val="24"/>
          <w:lang w:eastAsia="lt-LT"/>
        </w:rPr>
        <w:t xml:space="preserve">, kalbėkite </w:t>
      </w:r>
      <w:r w:rsidRPr="00DA492A">
        <w:rPr>
          <w:rFonts w:eastAsia="Times New Roman" w:cs="Times New Roman"/>
          <w:b/>
          <w:bCs/>
          <w:i/>
          <w:iCs/>
          <w:kern w:val="36"/>
          <w:szCs w:val="24"/>
          <w:lang w:eastAsia="lt-LT"/>
        </w:rPr>
        <w:t>taisyklingai</w:t>
      </w:r>
      <w:r w:rsidRPr="00DA492A">
        <w:rPr>
          <w:rFonts w:eastAsia="Times New Roman" w:cs="Times New Roman"/>
          <w:i/>
          <w:iCs/>
          <w:kern w:val="36"/>
          <w:szCs w:val="24"/>
          <w:lang w:eastAsia="lt-LT"/>
        </w:rPr>
        <w:t xml:space="preserve">, laikykitės </w:t>
      </w:r>
      <w:r w:rsidRPr="00DA492A">
        <w:rPr>
          <w:rFonts w:eastAsia="Times New Roman" w:cs="Times New Roman"/>
          <w:b/>
          <w:bCs/>
          <w:i/>
          <w:iCs/>
          <w:kern w:val="36"/>
          <w:szCs w:val="24"/>
          <w:lang w:eastAsia="lt-LT"/>
        </w:rPr>
        <w:t>kalbėjimo etikos</w:t>
      </w:r>
      <w:r w:rsidRPr="00DA492A">
        <w:rPr>
          <w:rFonts w:eastAsia="Times New Roman" w:cs="Times New Roman"/>
          <w:i/>
          <w:iCs/>
          <w:kern w:val="36"/>
          <w:szCs w:val="24"/>
          <w:lang w:eastAsia="lt-LT"/>
        </w:rPr>
        <w:t xml:space="preserve"> reikalavimų.</w:t>
      </w:r>
    </w:p>
    <w:p w14:paraId="3441A772" w14:textId="77777777" w:rsidR="00BA4BA1" w:rsidRPr="00DA492A" w:rsidRDefault="00BA4BA1" w:rsidP="00BA4BA1">
      <w:pPr>
        <w:spacing w:line="240" w:lineRule="auto"/>
        <w:ind w:firstLine="1298"/>
        <w:jc w:val="both"/>
        <w:outlineLvl w:val="0"/>
        <w:rPr>
          <w:rFonts w:eastAsia="Times New Roman" w:cs="Times New Roman"/>
          <w:i/>
          <w:iCs/>
          <w:kern w:val="36"/>
          <w:szCs w:val="24"/>
          <w:lang w:eastAsia="lt-LT"/>
        </w:rPr>
      </w:pPr>
      <w:r w:rsidRPr="00DA492A">
        <w:rPr>
          <w:rFonts w:eastAsia="Times New Roman" w:cs="Times New Roman"/>
          <w:i/>
          <w:iCs/>
          <w:kern w:val="36"/>
          <w:szCs w:val="24"/>
          <w:lang w:eastAsia="lt-LT"/>
        </w:rPr>
        <w:t>Jūsų kalbėjimui skirtos 5 min. Likusiu laiku (5 min.) apie šį tekstą ir jame keliamas problemas diskutuokite su egzaminuotoju.</w:t>
      </w:r>
    </w:p>
    <w:p w14:paraId="5E5E94BF" w14:textId="77777777" w:rsidR="00BA4BA1" w:rsidRDefault="00BA4BA1" w:rsidP="00BA4BA1">
      <w:pPr>
        <w:spacing w:line="240" w:lineRule="auto"/>
        <w:rPr>
          <w:b/>
          <w:bCs/>
        </w:rPr>
      </w:pPr>
    </w:p>
    <w:p w14:paraId="7CDB7B1D" w14:textId="77777777" w:rsidR="00BA4BA1" w:rsidRDefault="00BA4BA1" w:rsidP="000F040C">
      <w:pPr>
        <w:spacing w:line="240" w:lineRule="auto"/>
        <w:ind w:firstLine="1298"/>
        <w:rPr>
          <w:b/>
          <w:bCs/>
        </w:rPr>
      </w:pPr>
    </w:p>
    <w:p w14:paraId="4C400E83" w14:textId="6D7D5965" w:rsidR="000F040C" w:rsidRPr="001743C8" w:rsidRDefault="000F040C" w:rsidP="000F040C">
      <w:pPr>
        <w:spacing w:line="240" w:lineRule="auto"/>
        <w:ind w:firstLine="1298"/>
        <w:rPr>
          <w:b/>
          <w:bCs/>
        </w:rPr>
      </w:pPr>
      <w:r w:rsidRPr="001743C8">
        <w:rPr>
          <w:b/>
          <w:bCs/>
        </w:rPr>
        <w:t>Karolis Dambrauskas</w:t>
      </w:r>
    </w:p>
    <w:p w14:paraId="6D932A66" w14:textId="037848ED" w:rsidR="000F040C" w:rsidRPr="001743C8" w:rsidRDefault="000F040C" w:rsidP="000F040C">
      <w:pPr>
        <w:spacing w:line="240" w:lineRule="auto"/>
        <w:ind w:firstLine="1298"/>
        <w:rPr>
          <w:b/>
          <w:bCs/>
        </w:rPr>
      </w:pPr>
      <w:r w:rsidRPr="001743C8">
        <w:rPr>
          <w:b/>
          <w:bCs/>
        </w:rPr>
        <w:t>Apie sugrįžimą</w:t>
      </w:r>
    </w:p>
    <w:p w14:paraId="507988A9" w14:textId="77777777" w:rsidR="000F040C" w:rsidRDefault="000F040C" w:rsidP="000F040C">
      <w:pPr>
        <w:spacing w:line="240" w:lineRule="auto"/>
        <w:ind w:firstLine="1298"/>
      </w:pPr>
    </w:p>
    <w:p w14:paraId="06898D0A" w14:textId="48CC8FA4" w:rsidR="000F040C" w:rsidRDefault="000F040C" w:rsidP="00BA4BA1">
      <w:pPr>
        <w:spacing w:line="240" w:lineRule="auto"/>
        <w:ind w:firstLine="1298"/>
        <w:jc w:val="both"/>
      </w:pPr>
      <w:r>
        <w:t>Grįžimas – tai tokia savotiška kelionės sudedamoji. Tai į kelionės pečius įsimetęs svoris, sunkūs kelionės batai, nuo prakaito ir kelių dienų iš eilės miegojimo drauge apsunkusi striukė, varvantis prakaitas karštą</w:t>
      </w:r>
      <w:r>
        <w:t xml:space="preserve"> </w:t>
      </w:r>
      <w:r>
        <w:t>dieną, būtent dėl šių svarmenų kelionės niekaip neišeina palyginti su lengvu pasivaikščiojimu arba greitu sulakstymu į parduotuvę duonos, kiaušinių, pieno ir cigarečių.</w:t>
      </w:r>
    </w:p>
    <w:p w14:paraId="4385C9EB" w14:textId="602A9D2B" w:rsidR="000F040C" w:rsidRDefault="000F040C" w:rsidP="00BA4BA1">
      <w:pPr>
        <w:spacing w:line="240" w:lineRule="auto"/>
        <w:ind w:firstLine="1298"/>
        <w:jc w:val="both"/>
      </w:pPr>
      <w:r>
        <w:t>Kardinaliai priešinga, asimetriška, į vieną nesulydoma, tačiau kažkaip keistai deranti ir reikšmingai susipynusi – tokia, jei norit, kelionės pasąmonė, antroji dažnai susidvejinusios keliauninko asmenybės pusė. Tai kažkas, kas yra svetima akimirkos jauduliui, kažkas, ką greičiau būtų galima įvardinti kaip nuolatinį nerimavimą, kuris lyg kokia pikta šmėkla išlenda mūsų pačių džiaugsmo ir laimės atspindžiuose. Tai ne naujos laikinos buveinės, o palikti namai, ne Budapešto skersgatviai ir užkaboriai su savo paikystėmis, o nuolat sapnuose tarėjų veidais sugrįžtantys seni pažįstami</w:t>
      </w:r>
      <w:r>
        <w:t xml:space="preserve">. </w:t>
      </w:r>
      <w:r>
        <w:t>Tai „taip turi būti“ konstanta</w:t>
      </w:r>
      <w:r>
        <w:t>,</w:t>
      </w:r>
      <w:r>
        <w:t xml:space="preserve"> ir žodis „nes“ čia rašomas prieš ją, o ne po jos, kadangi ji yra atsakymas, kuriam nereikia daugiau jokio paaiškinimo. Tuo tarpu keliavimas yra įžūlus brovimasis į tamsos brūzgynus, jis be grįžtamojo ryšio toks ir pasilieka – įžūlus brovimasis į niekur, faustiškas </w:t>
      </w:r>
      <w:proofErr w:type="spellStart"/>
      <w:r w:rsidRPr="000F040C">
        <w:rPr>
          <w:i/>
          <w:iCs/>
        </w:rPr>
        <w:t>desperado</w:t>
      </w:r>
      <w:proofErr w:type="spellEnd"/>
      <w:r>
        <w:t>.</w:t>
      </w:r>
    </w:p>
    <w:p w14:paraId="5BFD0442" w14:textId="66DEA5D9" w:rsidR="000F040C" w:rsidRDefault="000F040C" w:rsidP="00BA4BA1">
      <w:pPr>
        <w:spacing w:line="240" w:lineRule="auto"/>
        <w:ind w:firstLine="1298"/>
        <w:jc w:val="both"/>
      </w:pPr>
      <w:r>
        <w:t xml:space="preserve">Palyginkime: tai tas vėlus paros metas, kai, likus kelioms akimirkoms iki miego, išeinama </w:t>
      </w:r>
      <w:r w:rsidRPr="000F040C">
        <w:rPr>
          <w:i/>
          <w:iCs/>
        </w:rPr>
        <w:t>vienas ant vieno</w:t>
      </w:r>
      <w:r>
        <w:t xml:space="preserve"> su savimi. Niekas nemėgsta šių kovų, bet jei neatsisakai jose dalyvauti, galbūt su tavimi dar viskas OK. Grįžimas tam tikra prasme man yra kaip savotiška sąžinės forma.</w:t>
      </w:r>
    </w:p>
    <w:p w14:paraId="54696CFA" w14:textId="5DDC5B47" w:rsidR="000F040C" w:rsidRDefault="000F040C" w:rsidP="00BA4BA1">
      <w:pPr>
        <w:spacing w:line="240" w:lineRule="auto"/>
        <w:ind w:firstLine="1298"/>
        <w:jc w:val="both"/>
      </w:pPr>
      <w:r>
        <w:t xml:space="preserve">Yra drakonų, nuo kurių negali pabėgti, negali jų nugalėti, negali jų ignoruoti, bet gali stengtis nevirsti dar viena jų galva. Panašiai ir su keliavimu – sustojęs būsi prarytas. Kaip sukultūrintose laukinėse pievose nutiestais drenažo vamzdžiais visi tekės vieno langelio principu, pasiėmę savo numerėlį, </w:t>
      </w:r>
      <w:proofErr w:type="spellStart"/>
      <w:r>
        <w:t>dlingt</w:t>
      </w:r>
      <w:proofErr w:type="spellEnd"/>
      <w:r>
        <w:t xml:space="preserve"> prie 303 langelio. Kaip normalūs žmonės, gavę darbą, laikysis jo ligi </w:t>
      </w:r>
      <w:proofErr w:type="spellStart"/>
      <w:r>
        <w:t>smerties</w:t>
      </w:r>
      <w:proofErr w:type="spellEnd"/>
      <w:r>
        <w:t xml:space="preserve">, tapdami anachronizmais… kokioje nors „Norfoje“. Vėliau šnypš tas pačias piktavališkas </w:t>
      </w:r>
      <w:proofErr w:type="spellStart"/>
      <w:r>
        <w:t>mantras</w:t>
      </w:r>
      <w:proofErr w:type="spellEnd"/>
      <w:r>
        <w:t xml:space="preserve"> „kai </w:t>
      </w:r>
      <w:proofErr w:type="spellStart"/>
      <w:r>
        <w:t>ašššš</w:t>
      </w:r>
      <w:proofErr w:type="spellEnd"/>
      <w:r>
        <w:t xml:space="preserve"> </w:t>
      </w:r>
      <w:proofErr w:type="spellStart"/>
      <w:r>
        <w:t>buvaau</w:t>
      </w:r>
      <w:proofErr w:type="spellEnd"/>
      <w:r>
        <w:t xml:space="preserve"> tavo </w:t>
      </w:r>
      <w:proofErr w:type="spellStart"/>
      <w:r>
        <w:t>meetų</w:t>
      </w:r>
      <w:proofErr w:type="spellEnd"/>
      <w:r>
        <w:t>“ savo vaikams, net nebesuprasdami, kad tai jau nebe jie šneka, kad čia tik dar vienas garsiakalbis, transliuojantis epicentro tuštumą.</w:t>
      </w:r>
    </w:p>
    <w:p w14:paraId="4801E0E0" w14:textId="69A698C5" w:rsidR="000F040C" w:rsidRDefault="000F040C" w:rsidP="00BA4BA1">
      <w:pPr>
        <w:spacing w:line="240" w:lineRule="auto"/>
        <w:ind w:firstLine="1298"/>
        <w:jc w:val="both"/>
      </w:pPr>
      <w:r>
        <w:t>Pernelyg nutolus, kita vertus, galima užsimiršti, per aukštai iškelti galvą ir iš akių pamesti horizonto liniją, kol atsikėlus vieną rytą ir pačiam iš burnos pasklis smalkės.</w:t>
      </w:r>
    </w:p>
    <w:p w14:paraId="28451D0A" w14:textId="373F9F93" w:rsidR="000F040C" w:rsidRDefault="000F040C" w:rsidP="00BA4BA1">
      <w:pPr>
        <w:spacing w:line="240" w:lineRule="auto"/>
        <w:ind w:firstLine="1298"/>
        <w:jc w:val="both"/>
      </w:pPr>
      <w:r>
        <w:t>Turistais būti dabar jau nemadinga – pasakius, kad esi turistas, pačiam pasidaro kažkaip nemalonu, į burną įsimeta kažkoks kartėlis, o krūtinėn – nesmagumas. Kas kita, kai pasakai, kad esi keliautojas. O jei dar priduri, kad kelias yra tavo pašaukimas, kad nieko tau nėra brangesnio už nuolatinį riedėjimą pro nesibaigiančių kontūrų ir siluetų mozaikas, kurios visos tuoj paleidžiamos cigarečių dūmais pro atdarą mašinos langą, tai jau gali būti tikras – šiąnakt tavęs beveik užtikrintai laukia lytiniai santykiai.</w:t>
      </w:r>
    </w:p>
    <w:p w14:paraId="56C81E2E" w14:textId="1ED9945C" w:rsidR="000F040C" w:rsidRDefault="000F040C" w:rsidP="00BA4BA1">
      <w:pPr>
        <w:spacing w:line="240" w:lineRule="auto"/>
        <w:ind w:firstLine="1298"/>
        <w:jc w:val="both"/>
      </w:pPr>
      <w:r>
        <w:t>Tačiau abejonė – vienas iš grįžimo veidų – tyliai, bet tvirtai, it vagis naktį kažkieno bute, vagia iš manęs pigiai įgytus įsitikinimus. Kad esu didis keliauninkas. Kad galiu ir noriu niekada negrįžti, neprisirišti, nesusisaistyti. Ir lieka vis mažiau iliuzijų, o kartu ir tikro žinojimo, vis dažniau grįžtu atgal pagalvojimais, kaip dabar atrodo praeities vietos, kaip sekasi sutiktiems žmonėms ir kaip jiems ir man seksis ateity, jeigu aš štai šitaip keliausiu toliau. Užsidengiu akis rankomis nakčia, kad neregėčiau, ir lovoje kirba susisupęs noras paleisti pagalves pūkais.</w:t>
      </w:r>
    </w:p>
    <w:p w14:paraId="17B06752" w14:textId="3BFD5B85" w:rsidR="00C40742" w:rsidRDefault="000F040C" w:rsidP="00BA4BA1">
      <w:pPr>
        <w:spacing w:line="240" w:lineRule="auto"/>
        <w:ind w:firstLine="1298"/>
        <w:jc w:val="both"/>
      </w:pPr>
      <w:r>
        <w:t xml:space="preserve">Spontaniškumas </w:t>
      </w:r>
      <w:proofErr w:type="spellStart"/>
      <w:r>
        <w:t>mutavo</w:t>
      </w:r>
      <w:proofErr w:type="spellEnd"/>
      <w:r>
        <w:t xml:space="preserve"> į </w:t>
      </w:r>
      <w:proofErr w:type="spellStart"/>
      <w:r>
        <w:t>spontaniką</w:t>
      </w:r>
      <w:proofErr w:type="spellEnd"/>
      <w:r>
        <w:t xml:space="preserve">, nuotykiai </w:t>
      </w:r>
      <w:proofErr w:type="spellStart"/>
      <w:r>
        <w:t>emancipavosi</w:t>
      </w:r>
      <w:proofErr w:type="spellEnd"/>
      <w:r>
        <w:t xml:space="preserve"> ir kartais atrodo, kad iš esmės tu esi tik šeimininkas, nuotykio nešiotojas. Grįžimas yra vėžys, tai užpilta rūgštis, </w:t>
      </w:r>
      <w:proofErr w:type="spellStart"/>
      <w:r w:rsidRPr="00BA4BA1">
        <w:rPr>
          <w:i/>
          <w:iCs/>
        </w:rPr>
        <w:t>lomkės</w:t>
      </w:r>
      <w:proofErr w:type="spellEnd"/>
      <w:r>
        <w:t>. Kuo daugiau galimybių, tuo labiau ėda. Bet ir gerai. Juk ne pieno, dešros ir cigarečių išėjom.</w:t>
      </w:r>
    </w:p>
    <w:sectPr w:rsidR="00C40742" w:rsidSect="000F040C">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0C"/>
    <w:rsid w:val="000F040C"/>
    <w:rsid w:val="001743C8"/>
    <w:rsid w:val="00AD2C33"/>
    <w:rsid w:val="00BA4BA1"/>
    <w:rsid w:val="00C407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734C"/>
  <w15:chartTrackingRefBased/>
  <w15:docId w15:val="{7B0448D7-422C-4DC8-9B86-8B7918F6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C33"/>
    <w:pPr>
      <w:spacing w:after="0" w:line="360" w:lineRule="auto"/>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2673</Words>
  <Characters>1525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Elžbieta Banytė</dc:creator>
  <cp:keywords/>
  <dc:description/>
  <cp:lastModifiedBy>Elžbieta Banytė</cp:lastModifiedBy>
  <cp:revision>1</cp:revision>
  <cp:lastPrinted>2023-11-09T05:54:00Z</cp:lastPrinted>
  <dcterms:created xsi:type="dcterms:W3CDTF">2023-11-09T05:15:00Z</dcterms:created>
  <dcterms:modified xsi:type="dcterms:W3CDTF">2023-11-09T05:58:00Z</dcterms:modified>
</cp:coreProperties>
</file>