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1020" w:rsidRPr="003905EB" w:rsidRDefault="00021020" w:rsidP="00021020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3905EB">
        <w:rPr>
          <w:rFonts w:ascii="Times New Roman" w:hAnsi="Times New Roman" w:cs="Times New Roman"/>
          <w:sz w:val="28"/>
          <w:szCs w:val="28"/>
        </w:rPr>
        <w:t xml:space="preserve">1. Teorija: </w:t>
      </w:r>
      <w:hyperlink r:id="rId4" w:history="1">
        <w:r w:rsidRPr="003905EB">
          <w:rPr>
            <w:rStyle w:val="Hipersaitas"/>
            <w:rFonts w:ascii="Times New Roman" w:hAnsi="Times New Roman" w:cs="Times New Roman"/>
            <w:sz w:val="28"/>
            <w:szCs w:val="28"/>
          </w:rPr>
          <w:t>http://www.vlkk.lt/konsultacijos/2009-padalyvis</w:t>
        </w:r>
      </w:hyperlink>
    </w:p>
    <w:p w:rsidR="00021020" w:rsidRPr="003905EB" w:rsidRDefault="00021020" w:rsidP="0002102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905EB">
        <w:rPr>
          <w:rFonts w:ascii="Times New Roman" w:hAnsi="Times New Roman" w:cs="Times New Roman"/>
          <w:b/>
          <w:sz w:val="28"/>
          <w:szCs w:val="28"/>
        </w:rPr>
        <w:t xml:space="preserve"> Pataisykite šiuose sakiniuose padalyvio vartojimo klaidas. </w:t>
      </w:r>
    </w:p>
    <w:p w:rsidR="00021020" w:rsidRPr="003905EB" w:rsidRDefault="00021020" w:rsidP="00021020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905EB">
        <w:rPr>
          <w:rFonts w:ascii="Times New Roman" w:hAnsi="Times New Roman" w:cs="Times New Roman"/>
          <w:sz w:val="28"/>
          <w:szCs w:val="28"/>
        </w:rPr>
        <w:t xml:space="preserve">1. </w:t>
      </w:r>
      <w:r w:rsidRPr="003905EB">
        <w:rPr>
          <w:rFonts w:ascii="Times New Roman" w:hAnsi="Times New Roman" w:cs="Times New Roman"/>
          <w:color w:val="000000" w:themeColor="text1"/>
          <w:sz w:val="28"/>
          <w:szCs w:val="28"/>
        </w:rPr>
        <w:t>Galvojant apie šias dienas, galėtume sakyti, kad visą pasaulį valdo likimas.</w:t>
      </w:r>
    </w:p>
    <w:p w:rsidR="00A576A4" w:rsidRPr="003905EB" w:rsidRDefault="00A576A4" w:rsidP="00A576A4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905EB">
        <w:rPr>
          <w:rFonts w:ascii="Times New Roman" w:hAnsi="Times New Roman" w:cs="Times New Roman"/>
          <w:color w:val="000000" w:themeColor="text1"/>
          <w:sz w:val="28"/>
          <w:szCs w:val="28"/>
        </w:rPr>
        <w:t>2. Apibendrinant galiu teigti, kad meilė žmones veikia skirtingai.</w:t>
      </w:r>
    </w:p>
    <w:p w:rsidR="0029725B" w:rsidRPr="003905EB" w:rsidRDefault="0029725B" w:rsidP="0029725B">
      <w:pPr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905E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3. </w:t>
      </w:r>
      <w:r w:rsidRPr="003905E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Sužinojus, kad baudžiava yra panaikinta, lietuviai sukilo.</w:t>
      </w:r>
    </w:p>
    <w:p w:rsidR="0029725B" w:rsidRPr="003905EB" w:rsidRDefault="0029725B" w:rsidP="0029725B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905E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4. </w:t>
      </w:r>
      <w:r w:rsidRPr="003905EB">
        <w:rPr>
          <w:rFonts w:ascii="Times New Roman" w:hAnsi="Times New Roman" w:cs="Times New Roman"/>
          <w:color w:val="000000" w:themeColor="text1"/>
          <w:sz w:val="28"/>
          <w:szCs w:val="28"/>
        </w:rPr>
        <w:t>Jiedu nepaisant savo skirtumų pamilo vienas kitą.</w:t>
      </w:r>
    </w:p>
    <w:p w:rsidR="007821F2" w:rsidRPr="003905EB" w:rsidRDefault="007821F2" w:rsidP="007821F2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3905E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5. </w:t>
      </w:r>
      <w:r w:rsidRPr="003905E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Apibendrinant galime teigti, kad žmogų keičia meilės jausmas.</w:t>
      </w:r>
    </w:p>
    <w:p w:rsidR="007821F2" w:rsidRPr="003905EB" w:rsidRDefault="007821F2" w:rsidP="007821F2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3905E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6. Lankant Severją jis buvo labai laimingas.</w:t>
      </w:r>
    </w:p>
    <w:p w:rsidR="007821F2" w:rsidRPr="003905EB" w:rsidRDefault="007821F2" w:rsidP="007821F2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3905E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7. Išėjus į sukilimą jis daugiau negrįžo.</w:t>
      </w:r>
    </w:p>
    <w:p w:rsidR="007821F2" w:rsidRPr="003905EB" w:rsidRDefault="007821F2" w:rsidP="007821F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21020" w:rsidRPr="003905EB" w:rsidRDefault="00021020" w:rsidP="00021020">
      <w:pPr>
        <w:jc w:val="both"/>
        <w:rPr>
          <w:rFonts w:ascii="Times New Roman" w:hAnsi="Times New Roman" w:cs="Times New Roman"/>
          <w:sz w:val="28"/>
          <w:szCs w:val="28"/>
        </w:rPr>
      </w:pPr>
      <w:r w:rsidRPr="003905EB">
        <w:rPr>
          <w:rFonts w:ascii="Times New Roman" w:hAnsi="Times New Roman" w:cs="Times New Roman"/>
          <w:sz w:val="28"/>
          <w:szCs w:val="28"/>
        </w:rPr>
        <w:t xml:space="preserve">2. Teorija: </w:t>
      </w:r>
      <w:hyperlink r:id="rId5" w:history="1">
        <w:r w:rsidRPr="003905EB">
          <w:rPr>
            <w:rStyle w:val="Hipersaitas"/>
            <w:rFonts w:ascii="Times New Roman" w:hAnsi="Times New Roman" w:cs="Times New Roman"/>
            <w:sz w:val="28"/>
            <w:szCs w:val="28"/>
          </w:rPr>
          <w:t>http://www.vlkk.lt/konsultacijos/361-bendratis</w:t>
        </w:r>
      </w:hyperlink>
    </w:p>
    <w:p w:rsidR="00021020" w:rsidRPr="003905EB" w:rsidRDefault="00021020" w:rsidP="0002102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905EB">
        <w:rPr>
          <w:rFonts w:ascii="Times New Roman" w:hAnsi="Times New Roman" w:cs="Times New Roman"/>
          <w:b/>
          <w:sz w:val="28"/>
          <w:szCs w:val="28"/>
        </w:rPr>
        <w:t>Pataisykite šiuose sakiniuose bendraties vartojimo klaidas.</w:t>
      </w:r>
    </w:p>
    <w:p w:rsidR="00021020" w:rsidRPr="003905EB" w:rsidRDefault="00021020" w:rsidP="00021020">
      <w:pPr>
        <w:jc w:val="both"/>
        <w:rPr>
          <w:rFonts w:ascii="Times New Roman" w:hAnsi="Times New Roman" w:cs="Times New Roman"/>
          <w:sz w:val="28"/>
          <w:szCs w:val="28"/>
        </w:rPr>
      </w:pPr>
      <w:r w:rsidRPr="003905EB">
        <w:rPr>
          <w:rFonts w:ascii="Times New Roman" w:hAnsi="Times New Roman" w:cs="Times New Roman"/>
          <w:sz w:val="28"/>
          <w:szCs w:val="28"/>
        </w:rPr>
        <w:t>1. Jis</w:t>
      </w:r>
      <w:r w:rsidRPr="003905E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905EB">
        <w:rPr>
          <w:rFonts w:ascii="Times New Roman" w:hAnsi="Times New Roman" w:cs="Times New Roman"/>
          <w:sz w:val="28"/>
          <w:szCs w:val="28"/>
        </w:rPr>
        <w:t>atsisako kurti bendrą gyvenimą su savo mylimąja, kad netapti dar didesne našta savo broliui.</w:t>
      </w:r>
    </w:p>
    <w:p w:rsidR="00A576A4" w:rsidRPr="003905EB" w:rsidRDefault="00A576A4" w:rsidP="00A576A4">
      <w:pPr>
        <w:rPr>
          <w:rFonts w:ascii="Times New Roman" w:hAnsi="Times New Roman" w:cs="Times New Roman"/>
          <w:sz w:val="28"/>
          <w:szCs w:val="28"/>
        </w:rPr>
      </w:pPr>
      <w:r w:rsidRPr="003905EB">
        <w:rPr>
          <w:rFonts w:ascii="Times New Roman" w:hAnsi="Times New Roman" w:cs="Times New Roman"/>
          <w:sz w:val="28"/>
          <w:szCs w:val="28"/>
        </w:rPr>
        <w:t>2.</w:t>
      </w:r>
      <w:r w:rsidRPr="003905E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905EB">
        <w:rPr>
          <w:rFonts w:ascii="Times New Roman" w:hAnsi="Times New Roman" w:cs="Times New Roman"/>
          <w:sz w:val="28"/>
          <w:szCs w:val="28"/>
        </w:rPr>
        <w:t>Taigi pasiaukojimas yra svarbus dalykas, kad įrodyti savo meilę, ištikimybę ir atsidavimą.</w:t>
      </w:r>
    </w:p>
    <w:p w:rsidR="00A576A4" w:rsidRPr="003905EB" w:rsidRDefault="00A576A4" w:rsidP="00A576A4">
      <w:pPr>
        <w:rPr>
          <w:rFonts w:ascii="Times New Roman" w:eastAsia="Calibri" w:hAnsi="Times New Roman" w:cs="Times New Roman"/>
          <w:color w:val="424242"/>
          <w:sz w:val="28"/>
          <w:szCs w:val="28"/>
        </w:rPr>
      </w:pPr>
      <w:r w:rsidRPr="003905EB">
        <w:rPr>
          <w:rFonts w:ascii="Times New Roman" w:hAnsi="Times New Roman" w:cs="Times New Roman"/>
          <w:sz w:val="28"/>
          <w:szCs w:val="28"/>
        </w:rPr>
        <w:t xml:space="preserve">3. </w:t>
      </w:r>
      <w:r w:rsidRPr="003905EB">
        <w:rPr>
          <w:rFonts w:ascii="Times New Roman" w:eastAsia="Calibri" w:hAnsi="Times New Roman" w:cs="Times New Roman"/>
          <w:color w:val="424242"/>
          <w:sz w:val="28"/>
          <w:szCs w:val="28"/>
        </w:rPr>
        <w:t>Mūsų šalies istorijoje buvo ne viena okupacija, kai reikėdavo imtis ginklo, kad apginti mūsų tėvynę.</w:t>
      </w:r>
    </w:p>
    <w:p w:rsidR="0029725B" w:rsidRPr="003905EB" w:rsidRDefault="0029725B" w:rsidP="0029725B">
      <w:pPr>
        <w:rPr>
          <w:rFonts w:ascii="Times New Roman" w:hAnsi="Times New Roman" w:cs="Times New Roman"/>
          <w:sz w:val="28"/>
          <w:szCs w:val="28"/>
        </w:rPr>
      </w:pPr>
      <w:r w:rsidRPr="003905EB">
        <w:rPr>
          <w:rFonts w:ascii="Times New Roman" w:eastAsia="Calibri" w:hAnsi="Times New Roman" w:cs="Times New Roman"/>
          <w:color w:val="424242"/>
          <w:sz w:val="28"/>
          <w:szCs w:val="28"/>
        </w:rPr>
        <w:t xml:space="preserve">4. </w:t>
      </w:r>
      <w:r w:rsidRPr="003905EB">
        <w:rPr>
          <w:rFonts w:ascii="Times New Roman" w:hAnsi="Times New Roman" w:cs="Times New Roman"/>
          <w:sz w:val="28"/>
          <w:szCs w:val="28"/>
        </w:rPr>
        <w:t>Aplinkiniai žmonės yra svarbūs, kad palaikyti su jais ryšį.</w:t>
      </w:r>
    </w:p>
    <w:p w:rsidR="007821F2" w:rsidRPr="003905EB" w:rsidRDefault="007821F2" w:rsidP="0029725B">
      <w:pPr>
        <w:rPr>
          <w:rFonts w:ascii="Times New Roman" w:hAnsi="Times New Roman" w:cs="Times New Roman"/>
          <w:sz w:val="28"/>
          <w:szCs w:val="28"/>
        </w:rPr>
      </w:pPr>
      <w:r w:rsidRPr="003905EB">
        <w:rPr>
          <w:rFonts w:ascii="Times New Roman" w:hAnsi="Times New Roman" w:cs="Times New Roman"/>
          <w:sz w:val="28"/>
          <w:szCs w:val="28"/>
        </w:rPr>
        <w:t>5. Kad apginti savo šalį, Petras išėjo į sukilimą.</w:t>
      </w:r>
    </w:p>
    <w:p w:rsidR="007821F2" w:rsidRPr="003905EB" w:rsidRDefault="007821F2" w:rsidP="0029725B">
      <w:pPr>
        <w:rPr>
          <w:rFonts w:ascii="Times New Roman" w:hAnsi="Times New Roman" w:cs="Times New Roman"/>
          <w:sz w:val="28"/>
          <w:szCs w:val="28"/>
        </w:rPr>
      </w:pPr>
      <w:r w:rsidRPr="003905EB">
        <w:rPr>
          <w:rFonts w:ascii="Times New Roman" w:hAnsi="Times New Roman" w:cs="Times New Roman"/>
          <w:sz w:val="28"/>
          <w:szCs w:val="28"/>
        </w:rPr>
        <w:t>6. Jis nieko nepadarė, kad sulaikyti Severją.</w:t>
      </w:r>
    </w:p>
    <w:p w:rsidR="007821F2" w:rsidRPr="003905EB" w:rsidRDefault="007821F2" w:rsidP="0029725B">
      <w:pPr>
        <w:rPr>
          <w:rFonts w:ascii="Times New Roman" w:hAnsi="Times New Roman" w:cs="Times New Roman"/>
          <w:sz w:val="28"/>
          <w:szCs w:val="28"/>
        </w:rPr>
      </w:pPr>
      <w:r w:rsidRPr="003905EB">
        <w:rPr>
          <w:rFonts w:ascii="Times New Roman" w:hAnsi="Times New Roman" w:cs="Times New Roman"/>
          <w:sz w:val="28"/>
          <w:szCs w:val="28"/>
        </w:rPr>
        <w:t xml:space="preserve">7. Kad atleisti skriaudėjui, jis skaitė Bibliją. </w:t>
      </w:r>
    </w:p>
    <w:p w:rsidR="00021020" w:rsidRPr="003905EB" w:rsidRDefault="00021020" w:rsidP="0002102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21020" w:rsidRPr="003905EB" w:rsidRDefault="00021020" w:rsidP="00021020">
      <w:pPr>
        <w:jc w:val="both"/>
        <w:rPr>
          <w:rFonts w:ascii="Times New Roman" w:hAnsi="Times New Roman" w:cs="Times New Roman"/>
          <w:sz w:val="28"/>
          <w:szCs w:val="28"/>
        </w:rPr>
      </w:pPr>
      <w:r w:rsidRPr="003905E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3. Teorija: </w:t>
      </w:r>
      <w:hyperlink r:id="rId6" w:history="1">
        <w:r w:rsidRPr="003905EB">
          <w:rPr>
            <w:rStyle w:val="Hipersaitas"/>
            <w:rFonts w:ascii="Times New Roman" w:hAnsi="Times New Roman" w:cs="Times New Roman"/>
            <w:sz w:val="28"/>
            <w:szCs w:val="28"/>
          </w:rPr>
          <w:t>http://www.vlkk.lt/konsultacijos/1629-dvejybiniai-linksniai</w:t>
        </w:r>
      </w:hyperlink>
    </w:p>
    <w:p w:rsidR="00021020" w:rsidRPr="003905EB" w:rsidRDefault="00021020" w:rsidP="00021020">
      <w:pPr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3905E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Pataisykite šiuose sakiniuose dvejybinių linksnių vartojimo klaidas.</w:t>
      </w:r>
    </w:p>
    <w:p w:rsidR="00021020" w:rsidRPr="003905EB" w:rsidRDefault="00021020" w:rsidP="00021020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905EB">
        <w:rPr>
          <w:rFonts w:ascii="Times New Roman" w:hAnsi="Times New Roman" w:cs="Times New Roman"/>
          <w:sz w:val="28"/>
          <w:szCs w:val="28"/>
          <w:shd w:val="clear" w:color="auto" w:fill="FFFFFF"/>
        </w:rPr>
        <w:t>1</w:t>
      </w:r>
      <w:r w:rsidRPr="003905E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</w:t>
      </w:r>
      <w:r w:rsidRPr="003905EB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3905EB">
        <w:rPr>
          <w:rFonts w:ascii="Times New Roman" w:hAnsi="Times New Roman" w:cs="Times New Roman"/>
          <w:color w:val="000000" w:themeColor="text1"/>
          <w:sz w:val="28"/>
          <w:szCs w:val="28"/>
        </w:rPr>
        <w:t>Laiminga meilė žmogų padaro laimingu.</w:t>
      </w:r>
    </w:p>
    <w:p w:rsidR="00021020" w:rsidRPr="003905EB" w:rsidRDefault="00021020" w:rsidP="00021020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905E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2.</w:t>
      </w:r>
      <w:r w:rsidRPr="003905EB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3905EB">
        <w:rPr>
          <w:rFonts w:ascii="Times New Roman" w:hAnsi="Times New Roman" w:cs="Times New Roman"/>
          <w:color w:val="000000" w:themeColor="text1"/>
          <w:sz w:val="28"/>
          <w:szCs w:val="28"/>
        </w:rPr>
        <w:t>Jo netektis  gyvenimą padaro beprasmišku.</w:t>
      </w:r>
    </w:p>
    <w:p w:rsidR="00021020" w:rsidRPr="003905EB" w:rsidRDefault="00021020" w:rsidP="00021020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905EB">
        <w:rPr>
          <w:rFonts w:ascii="Times New Roman" w:hAnsi="Times New Roman" w:cs="Times New Roman"/>
          <w:color w:val="000000" w:themeColor="text1"/>
          <w:sz w:val="28"/>
          <w:szCs w:val="28"/>
        </w:rPr>
        <w:t>3. Nenorėdamas atskleisti savo siekių apsimeta pamišusiu.</w:t>
      </w:r>
    </w:p>
    <w:p w:rsidR="00021020" w:rsidRPr="003905EB" w:rsidRDefault="00021020" w:rsidP="00021020">
      <w:pPr>
        <w:jc w:val="both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3905E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4. </w:t>
      </w:r>
      <w:r w:rsidRPr="003905EB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Žmogus pajutęs meilę gali tapti labai laimingu.</w:t>
      </w:r>
    </w:p>
    <w:p w:rsidR="00A576A4" w:rsidRPr="003905EB" w:rsidRDefault="00A576A4" w:rsidP="00021020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3905EB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 xml:space="preserve">5. </w:t>
      </w:r>
      <w:r w:rsidRPr="003905E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Dėl šio jausmo žmogus gali tapti stipresniu dvasiškai.</w:t>
      </w:r>
    </w:p>
    <w:p w:rsidR="00A576A4" w:rsidRPr="003905EB" w:rsidRDefault="00A576A4" w:rsidP="00A576A4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3905E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lastRenderedPageBreak/>
        <w:t>6. Meilė gali žmones padaryti patriotiškais.</w:t>
      </w:r>
    </w:p>
    <w:p w:rsidR="00A576A4" w:rsidRPr="003905EB" w:rsidRDefault="00A576A4" w:rsidP="00A576A4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905E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7. Ji </w:t>
      </w:r>
      <w:r w:rsidRPr="003905EB">
        <w:rPr>
          <w:rFonts w:ascii="Times New Roman" w:hAnsi="Times New Roman" w:cs="Times New Roman"/>
          <w:color w:val="000000" w:themeColor="text1"/>
          <w:sz w:val="28"/>
          <w:szCs w:val="28"/>
        </w:rPr>
        <w:t>nori, kad vaikai taptų gerais.</w:t>
      </w:r>
    </w:p>
    <w:p w:rsidR="007821F2" w:rsidRPr="003905EB" w:rsidRDefault="007821F2" w:rsidP="00A576A4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821F2" w:rsidRPr="003905EB" w:rsidRDefault="007821F2" w:rsidP="007821F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75721" w:rsidRPr="003905EB" w:rsidRDefault="00F75721" w:rsidP="007821F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75721" w:rsidRPr="003905EB" w:rsidRDefault="00F75721" w:rsidP="007821F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75721" w:rsidRPr="003905EB" w:rsidRDefault="00F75721" w:rsidP="007821F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821F2" w:rsidRPr="003905EB" w:rsidRDefault="00F75721" w:rsidP="007821F2">
      <w:pPr>
        <w:jc w:val="both"/>
        <w:rPr>
          <w:rFonts w:ascii="Times New Roman" w:hAnsi="Times New Roman" w:cs="Times New Roman"/>
          <w:sz w:val="28"/>
          <w:szCs w:val="28"/>
        </w:rPr>
      </w:pPr>
      <w:r w:rsidRPr="003905E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1. </w:t>
      </w:r>
      <w:r w:rsidR="007821F2" w:rsidRPr="003905E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Teorija: </w:t>
      </w:r>
      <w:hyperlink r:id="rId7" w:history="1">
        <w:r w:rsidR="007821F2" w:rsidRPr="003905EB">
          <w:rPr>
            <w:rStyle w:val="Hipersaitas"/>
            <w:rFonts w:ascii="Times New Roman" w:hAnsi="Times New Roman" w:cs="Times New Roman"/>
            <w:sz w:val="28"/>
            <w:szCs w:val="28"/>
          </w:rPr>
          <w:t>http://www.vlkk.lt/konsultacijos/1629-dvejybiniai-linksniai</w:t>
        </w:r>
      </w:hyperlink>
    </w:p>
    <w:p w:rsidR="007821F2" w:rsidRPr="003905EB" w:rsidRDefault="007821F2" w:rsidP="007821F2">
      <w:pPr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3905E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Pataisykite šiuose sakiniuose dvejybinių linksnių vartojimo klaidas.</w:t>
      </w:r>
    </w:p>
    <w:p w:rsidR="00A576A4" w:rsidRPr="003905EB" w:rsidRDefault="00A576A4" w:rsidP="00A576A4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905EB">
        <w:rPr>
          <w:rFonts w:ascii="Times New Roman" w:hAnsi="Times New Roman" w:cs="Times New Roman"/>
          <w:sz w:val="28"/>
          <w:szCs w:val="28"/>
        </w:rPr>
        <w:t xml:space="preserve">1. Bet ne visada meilė žmogų </w:t>
      </w:r>
      <w:r w:rsidRPr="003905EB">
        <w:rPr>
          <w:rFonts w:ascii="Times New Roman" w:hAnsi="Times New Roman" w:cs="Times New Roman"/>
          <w:color w:val="000000" w:themeColor="text1"/>
          <w:sz w:val="28"/>
          <w:szCs w:val="28"/>
        </w:rPr>
        <w:t>veikia gerai, ji gali padaryti aklu.</w:t>
      </w:r>
    </w:p>
    <w:p w:rsidR="00A576A4" w:rsidRPr="003905EB" w:rsidRDefault="00A576A4" w:rsidP="00A576A4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905E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2. Meilė tam tikru momentu žmogų padaro labai laimingu. </w:t>
      </w:r>
    </w:p>
    <w:p w:rsidR="00A576A4" w:rsidRPr="003905EB" w:rsidRDefault="00A576A4" w:rsidP="00A576A4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905E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3. </w:t>
      </w:r>
      <w:r w:rsidR="0029725B" w:rsidRPr="003905EB">
        <w:rPr>
          <w:rFonts w:ascii="Times New Roman" w:hAnsi="Times New Roman" w:cs="Times New Roman"/>
          <w:color w:val="000000" w:themeColor="text1"/>
          <w:sz w:val="28"/>
          <w:szCs w:val="28"/>
        </w:rPr>
        <w:t>Sever</w:t>
      </w:r>
      <w:r w:rsidRPr="003905E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jos sprendimas paliko Mykoliuką </w:t>
      </w:r>
      <w:r w:rsidR="0029725B" w:rsidRPr="003905EB">
        <w:rPr>
          <w:rFonts w:ascii="Times New Roman" w:hAnsi="Times New Roman" w:cs="Times New Roman"/>
          <w:color w:val="000000" w:themeColor="text1"/>
          <w:sz w:val="28"/>
          <w:szCs w:val="28"/>
        </w:rPr>
        <w:t>visiš</w:t>
      </w:r>
      <w:r w:rsidRPr="003905EB">
        <w:rPr>
          <w:rFonts w:ascii="Times New Roman" w:hAnsi="Times New Roman" w:cs="Times New Roman"/>
          <w:color w:val="000000" w:themeColor="text1"/>
          <w:sz w:val="28"/>
          <w:szCs w:val="28"/>
        </w:rPr>
        <w:t>kai sunaikintu.</w:t>
      </w:r>
    </w:p>
    <w:p w:rsidR="0029725B" w:rsidRPr="003905EB" w:rsidRDefault="0029725B" w:rsidP="00A576A4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905EB">
        <w:rPr>
          <w:rFonts w:ascii="Times New Roman" w:hAnsi="Times New Roman" w:cs="Times New Roman"/>
          <w:color w:val="000000" w:themeColor="text1"/>
          <w:sz w:val="28"/>
          <w:szCs w:val="28"/>
        </w:rPr>
        <w:t>4. Visus meilė padaro laimingais.</w:t>
      </w:r>
    </w:p>
    <w:p w:rsidR="0029725B" w:rsidRPr="003905EB" w:rsidRDefault="0029725B" w:rsidP="0029725B">
      <w:pPr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905E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5. </w:t>
      </w:r>
      <w:r w:rsidRPr="003905E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Žmogaus silpnas charakteris padaro jo likimą lengviau pakeičiamu kitų žmonių.</w:t>
      </w:r>
    </w:p>
    <w:p w:rsidR="0029725B" w:rsidRPr="003905EB" w:rsidRDefault="0029725B" w:rsidP="0029725B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3905E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6. </w:t>
      </w:r>
      <w:r w:rsidRPr="003905E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Krikščioniškos vertybės daro žmogų geresniu.</w:t>
      </w:r>
    </w:p>
    <w:p w:rsidR="0029725B" w:rsidRPr="003905EB" w:rsidRDefault="0029725B" w:rsidP="0029725B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905E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7. </w:t>
      </w:r>
      <w:r w:rsidRPr="003905EB">
        <w:rPr>
          <w:rFonts w:ascii="Times New Roman" w:hAnsi="Times New Roman" w:cs="Times New Roman"/>
          <w:color w:val="000000" w:themeColor="text1"/>
          <w:sz w:val="28"/>
          <w:szCs w:val="28"/>
        </w:rPr>
        <w:t>Meilė sugeba priversti mus kovoti, laukti, o galiausiai tapti laimingais.</w:t>
      </w:r>
    </w:p>
    <w:p w:rsidR="0029725B" w:rsidRPr="003905EB" w:rsidRDefault="0029725B" w:rsidP="0029725B">
      <w:pPr>
        <w:jc w:val="both"/>
        <w:rPr>
          <w:rFonts w:ascii="Times New Roman" w:hAnsi="Times New Roman" w:cs="Times New Roman"/>
          <w:color w:val="424242"/>
          <w:sz w:val="28"/>
          <w:szCs w:val="28"/>
          <w:shd w:val="clear" w:color="auto" w:fill="FFFFFF"/>
        </w:rPr>
      </w:pPr>
    </w:p>
    <w:p w:rsidR="0029725B" w:rsidRPr="003905EB" w:rsidRDefault="00F75721" w:rsidP="0029725B">
      <w:pPr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3905EB">
        <w:rPr>
          <w:rFonts w:ascii="Times New Roman" w:hAnsi="Times New Roman" w:cs="Times New Roman"/>
          <w:b/>
          <w:color w:val="000000"/>
          <w:sz w:val="28"/>
          <w:szCs w:val="28"/>
        </w:rPr>
        <w:t>2. Raskite ir pataisykite žodyno ir gramatikos netaisyklingo vartojimo atvejus (visi sakiniai klaidingi).</w:t>
      </w:r>
    </w:p>
    <w:p w:rsidR="00021020" w:rsidRPr="003905EB" w:rsidRDefault="00021020" w:rsidP="00021020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905EB">
        <w:rPr>
          <w:rFonts w:ascii="Times New Roman" w:hAnsi="Times New Roman" w:cs="Times New Roman"/>
          <w:sz w:val="28"/>
          <w:szCs w:val="28"/>
          <w:shd w:val="clear" w:color="auto" w:fill="FFFFFF"/>
        </w:rPr>
        <w:t>1.</w:t>
      </w:r>
      <w:r w:rsidRPr="003905E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</w:t>
      </w:r>
      <w:r w:rsidRPr="003905EB">
        <w:rPr>
          <w:rFonts w:ascii="Times New Roman" w:hAnsi="Times New Roman" w:cs="Times New Roman"/>
          <w:color w:val="000000" w:themeColor="text1"/>
          <w:sz w:val="28"/>
          <w:szCs w:val="28"/>
        </w:rPr>
        <w:t>Patirdamas meilę žmogus jaučiasi pilnavertiškai.</w:t>
      </w:r>
    </w:p>
    <w:p w:rsidR="00021020" w:rsidRPr="003905EB" w:rsidRDefault="00021020" w:rsidP="00021020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905EB">
        <w:rPr>
          <w:rFonts w:ascii="Times New Roman" w:hAnsi="Times New Roman" w:cs="Times New Roman"/>
          <w:color w:val="000000" w:themeColor="text1"/>
          <w:sz w:val="28"/>
          <w:szCs w:val="28"/>
        </w:rPr>
        <w:t>2. Medikams visame pasaulyje dabar reikia pagalbos, kurie stengėsi pakeisti šitą baisų likimą.</w:t>
      </w:r>
    </w:p>
    <w:p w:rsidR="007821F2" w:rsidRPr="003905EB" w:rsidRDefault="00021020" w:rsidP="00021020">
      <w:pPr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3905E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3. </w:t>
      </w:r>
      <w:r w:rsidR="00A576A4" w:rsidRPr="003905EB">
        <w:rPr>
          <w:rFonts w:ascii="Times New Roman" w:hAnsi="Times New Roman" w:cs="Times New Roman"/>
          <w:color w:val="000000" w:themeColor="text1"/>
          <w:sz w:val="28"/>
          <w:szCs w:val="28"/>
        </w:rPr>
        <w:t>N</w:t>
      </w:r>
      <w:r w:rsidR="00A576A4" w:rsidRPr="003905E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e viskas priklauso nuo pačio žmogaus. </w:t>
      </w:r>
    </w:p>
    <w:p w:rsidR="00021020" w:rsidRPr="003905EB" w:rsidRDefault="00021020" w:rsidP="00021020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905E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4. </w:t>
      </w:r>
      <w:r w:rsidRPr="003905E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Gyveno pas mūmis dvejus metus. </w:t>
      </w:r>
    </w:p>
    <w:p w:rsidR="00A576A4" w:rsidRPr="003905EB" w:rsidRDefault="00A576A4" w:rsidP="00A576A4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905E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4. </w:t>
      </w:r>
      <w:r w:rsidRPr="003905E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Mykoliukas buvo trisdešimties metų vyras, ant kurio buvo užkraunamas visas kaimo darbas.</w:t>
      </w:r>
    </w:p>
    <w:p w:rsidR="00021020" w:rsidRPr="003905EB" w:rsidRDefault="00021020" w:rsidP="00021020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905E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5. </w:t>
      </w:r>
      <w:r w:rsidRPr="003905E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3905EB">
        <w:rPr>
          <w:rFonts w:ascii="Times New Roman" w:hAnsi="Times New Roman" w:cs="Times New Roman"/>
          <w:color w:val="000000" w:themeColor="text1"/>
          <w:sz w:val="28"/>
          <w:szCs w:val="28"/>
        </w:rPr>
        <w:t>Visa tai yra meilės dėka.</w:t>
      </w:r>
    </w:p>
    <w:p w:rsidR="00021020" w:rsidRPr="003905EB" w:rsidRDefault="00021020" w:rsidP="00021020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905EB">
        <w:rPr>
          <w:rFonts w:ascii="Times New Roman" w:hAnsi="Times New Roman" w:cs="Times New Roman"/>
          <w:color w:val="000000" w:themeColor="text1"/>
          <w:sz w:val="28"/>
          <w:szCs w:val="28"/>
        </w:rPr>
        <w:t>6. Lietuviai liejo kraują ir aukojo gyvybes Lietuvos vardan.</w:t>
      </w:r>
    </w:p>
    <w:p w:rsidR="0029725B" w:rsidRPr="003905EB" w:rsidRDefault="0029725B" w:rsidP="00021020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905E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7. </w:t>
      </w:r>
      <w:r w:rsidRPr="003905E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Jų gerumas neįtakoja aplinkinių.</w:t>
      </w:r>
    </w:p>
    <w:p w:rsidR="00021020" w:rsidRPr="003905EB" w:rsidRDefault="00021020" w:rsidP="00021020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75721" w:rsidRPr="003905EB" w:rsidRDefault="00F75721" w:rsidP="00F75721">
      <w:pPr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905EB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3. Raskite ir pataisykite žodyno ir gramatikos netaisyklingo vartojimo atvejus (visi sakiniai klaidingi).</w:t>
      </w:r>
    </w:p>
    <w:p w:rsidR="00021020" w:rsidRPr="003905EB" w:rsidRDefault="00021020" w:rsidP="00021020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905EB">
        <w:rPr>
          <w:rFonts w:ascii="Times New Roman" w:hAnsi="Times New Roman" w:cs="Times New Roman"/>
          <w:color w:val="000000" w:themeColor="text1"/>
          <w:sz w:val="28"/>
          <w:szCs w:val="28"/>
        </w:rPr>
        <w:t>1. Meilės dėka žmogus parodo, kiek kitas žmogus tau svarbus ir rūpi.</w:t>
      </w:r>
    </w:p>
    <w:p w:rsidR="00A576A4" w:rsidRPr="003905EB" w:rsidRDefault="00A576A4" w:rsidP="00A576A4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905EB">
        <w:rPr>
          <w:rFonts w:ascii="Times New Roman" w:hAnsi="Times New Roman" w:cs="Times New Roman"/>
          <w:color w:val="000000" w:themeColor="text1"/>
          <w:sz w:val="28"/>
          <w:szCs w:val="28"/>
        </w:rPr>
        <w:t>2. Žmonės tarnavo ponams, kuris nulemdavo jų likimus.</w:t>
      </w:r>
    </w:p>
    <w:p w:rsidR="00A576A4" w:rsidRPr="003905EB" w:rsidRDefault="00A576A4" w:rsidP="00A576A4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905EB">
        <w:rPr>
          <w:rFonts w:ascii="Times New Roman" w:hAnsi="Times New Roman" w:cs="Times New Roman"/>
          <w:color w:val="000000" w:themeColor="text1"/>
          <w:sz w:val="28"/>
          <w:szCs w:val="28"/>
        </w:rPr>
        <w:t>3. Karalienė aklai tiki tuom, ką jai sako Klaudijus.</w:t>
      </w:r>
    </w:p>
    <w:p w:rsidR="00A576A4" w:rsidRPr="003905EB" w:rsidRDefault="00A576A4" w:rsidP="00A576A4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905EB">
        <w:rPr>
          <w:rFonts w:ascii="Times New Roman" w:hAnsi="Times New Roman" w:cs="Times New Roman"/>
          <w:color w:val="000000" w:themeColor="text1"/>
          <w:sz w:val="28"/>
          <w:szCs w:val="28"/>
        </w:rPr>
        <w:t>4. Mamatė taip pat yra gerbiama valstiečių tarpe už jos didelę širdį.</w:t>
      </w:r>
    </w:p>
    <w:p w:rsidR="00A576A4" w:rsidRPr="003905EB" w:rsidRDefault="00A576A4" w:rsidP="0029725B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905E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5. </w:t>
      </w:r>
      <w:r w:rsidR="0029725B" w:rsidRPr="003905EB">
        <w:rPr>
          <w:rFonts w:ascii="Times New Roman" w:hAnsi="Times New Roman" w:cs="Times New Roman"/>
          <w:color w:val="000000" w:themeColor="text1"/>
          <w:sz w:val="28"/>
          <w:szCs w:val="28"/>
        </w:rPr>
        <w:t>Mamos meilė vaikui yra pati stipriausia ir suteikia jam džiaugsmo, saugumo jausmo, įtakoja vaiko charakterį.</w:t>
      </w:r>
    </w:p>
    <w:p w:rsidR="0029725B" w:rsidRPr="003905EB" w:rsidRDefault="0029725B" w:rsidP="0029725B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905EB">
        <w:rPr>
          <w:rFonts w:ascii="Times New Roman" w:hAnsi="Times New Roman" w:cs="Times New Roman"/>
          <w:color w:val="000000" w:themeColor="text1"/>
          <w:sz w:val="28"/>
          <w:szCs w:val="28"/>
        </w:rPr>
        <w:t>6. Visi gali kažkada išgyventi kažką.</w:t>
      </w:r>
    </w:p>
    <w:p w:rsidR="0029725B" w:rsidRPr="003905EB" w:rsidRDefault="0029725B" w:rsidP="0029725B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905EB">
        <w:rPr>
          <w:rFonts w:ascii="Times New Roman" w:hAnsi="Times New Roman" w:cs="Times New Roman"/>
          <w:color w:val="000000" w:themeColor="text1"/>
          <w:sz w:val="28"/>
          <w:szCs w:val="28"/>
        </w:rPr>
        <w:t>7. Niekada nereikia pasiduoti tame, kas tau patinka.</w:t>
      </w:r>
    </w:p>
    <w:p w:rsidR="0029725B" w:rsidRPr="003905EB" w:rsidRDefault="0029725B" w:rsidP="0029725B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B3721" w:rsidRPr="003905EB" w:rsidRDefault="00EB3721" w:rsidP="00EB3721">
      <w:pPr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B3721" w:rsidRPr="003905EB" w:rsidRDefault="00EB3721" w:rsidP="00EB3721">
      <w:pPr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B3721" w:rsidRPr="003905EB" w:rsidRDefault="00EB3721" w:rsidP="00EB3721">
      <w:pPr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B3721" w:rsidRPr="003905EB" w:rsidRDefault="00EB3721" w:rsidP="00EB3721">
      <w:pPr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B3721" w:rsidRPr="003905EB" w:rsidRDefault="00EB3721" w:rsidP="00EB3721">
      <w:pPr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B3721" w:rsidRPr="003905EB" w:rsidRDefault="00EB3721" w:rsidP="00EB3721">
      <w:pPr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B3721" w:rsidRPr="003905EB" w:rsidRDefault="00EB3721" w:rsidP="00EB3721">
      <w:pPr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B3721" w:rsidRPr="003905EB" w:rsidRDefault="00EB3721" w:rsidP="00EB3721">
      <w:pPr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B3721" w:rsidRPr="003905EB" w:rsidRDefault="00EB3721" w:rsidP="00EB3721">
      <w:pPr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B3721" w:rsidRPr="003905EB" w:rsidRDefault="00EB3721" w:rsidP="00EB3721">
      <w:pPr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B3721" w:rsidRPr="003905EB" w:rsidRDefault="00EB3721" w:rsidP="00EB3721">
      <w:pPr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B3721" w:rsidRPr="003905EB" w:rsidRDefault="00EB3721" w:rsidP="00EB3721">
      <w:pPr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B3721" w:rsidRPr="003905EB" w:rsidRDefault="00EB3721" w:rsidP="00EB3721">
      <w:pPr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B3721" w:rsidRPr="003905EB" w:rsidRDefault="00EB3721" w:rsidP="00EB3721">
      <w:pPr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B3721" w:rsidRPr="003905EB" w:rsidRDefault="00EB3721" w:rsidP="00EB3721">
      <w:pPr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B3721" w:rsidRPr="003905EB" w:rsidRDefault="00EB3721" w:rsidP="00EB3721">
      <w:pPr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B3721" w:rsidRPr="003905EB" w:rsidRDefault="00EB3721" w:rsidP="00EB3721">
      <w:pPr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B3721" w:rsidRPr="003905EB" w:rsidRDefault="00EB3721" w:rsidP="00EB3721">
      <w:pPr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B3721" w:rsidRPr="003905EB" w:rsidRDefault="00EB3721" w:rsidP="00EB3721">
      <w:pPr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B3721" w:rsidRPr="003905EB" w:rsidRDefault="00EB3721" w:rsidP="00EB3721">
      <w:pPr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B3721" w:rsidRPr="003905EB" w:rsidRDefault="00EB3721" w:rsidP="00EB3721">
      <w:pPr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3905EB">
        <w:rPr>
          <w:rFonts w:ascii="Times New Roman" w:hAnsi="Times New Roman" w:cs="Times New Roman"/>
          <w:b/>
          <w:color w:val="000000"/>
          <w:sz w:val="28"/>
          <w:szCs w:val="28"/>
        </w:rPr>
        <w:t>Raskite ir pataisykite žodyno ir gramatikos netaisyklingo vartojimo atvejus (visi sakiniai klaidingi).</w:t>
      </w:r>
    </w:p>
    <w:p w:rsidR="00EB3721" w:rsidRPr="003905EB" w:rsidRDefault="00EB3721" w:rsidP="00EB3721">
      <w:pPr>
        <w:rPr>
          <w:rFonts w:ascii="Times New Roman" w:eastAsia="Calibri" w:hAnsi="Times New Roman" w:cs="Times New Roman"/>
          <w:bCs/>
          <w:color w:val="424242"/>
          <w:sz w:val="28"/>
          <w:szCs w:val="28"/>
        </w:rPr>
      </w:pPr>
      <w:r w:rsidRPr="003905EB">
        <w:rPr>
          <w:rFonts w:ascii="Times New Roman" w:eastAsia="Calibri" w:hAnsi="Times New Roman" w:cs="Times New Roman"/>
          <w:bCs/>
          <w:color w:val="424242"/>
          <w:sz w:val="28"/>
          <w:szCs w:val="28"/>
        </w:rPr>
        <w:t xml:space="preserve">1. Žmogus meilės </w:t>
      </w:r>
      <w:r w:rsidRPr="003905EB">
        <w:rPr>
          <w:rFonts w:ascii="Times New Roman" w:eastAsia="Calibri" w:hAnsi="Times New Roman" w:cs="Times New Roman"/>
          <w:bCs/>
          <w:sz w:val="28"/>
          <w:szCs w:val="28"/>
        </w:rPr>
        <w:t>dėka</w:t>
      </w:r>
      <w:r w:rsidRPr="003905EB">
        <w:rPr>
          <w:rFonts w:ascii="Times New Roman" w:eastAsia="Calibri" w:hAnsi="Times New Roman" w:cs="Times New Roman"/>
          <w:bCs/>
          <w:color w:val="424242"/>
          <w:sz w:val="28"/>
          <w:szCs w:val="28"/>
        </w:rPr>
        <w:t xml:space="preserve"> gali pajusti neapsakomą džiaugsmą.</w:t>
      </w:r>
    </w:p>
    <w:p w:rsidR="00EB3721" w:rsidRPr="003905EB" w:rsidRDefault="00EB3721" w:rsidP="00EB3721">
      <w:pPr>
        <w:rPr>
          <w:rFonts w:ascii="Times New Roman" w:hAnsi="Times New Roman" w:cs="Times New Roman"/>
          <w:sz w:val="28"/>
          <w:szCs w:val="28"/>
        </w:rPr>
      </w:pPr>
      <w:r w:rsidRPr="003905EB">
        <w:rPr>
          <w:rFonts w:ascii="Times New Roman" w:eastAsia="Calibri" w:hAnsi="Times New Roman" w:cs="Times New Roman"/>
          <w:bCs/>
          <w:color w:val="424242"/>
          <w:sz w:val="28"/>
          <w:szCs w:val="28"/>
        </w:rPr>
        <w:t xml:space="preserve">2. </w:t>
      </w:r>
      <w:r w:rsidRPr="003905EB">
        <w:rPr>
          <w:rFonts w:ascii="Times New Roman" w:hAnsi="Times New Roman" w:cs="Times New Roman"/>
          <w:sz w:val="28"/>
          <w:szCs w:val="28"/>
        </w:rPr>
        <w:t>Tačiau reikia visada galvoti, kad viskas bus gerai kažkada.</w:t>
      </w:r>
    </w:p>
    <w:p w:rsidR="00EB3721" w:rsidRPr="003905EB" w:rsidRDefault="00EB3721" w:rsidP="00EB3721">
      <w:pPr>
        <w:rPr>
          <w:rFonts w:ascii="Times New Roman" w:hAnsi="Times New Roman" w:cs="Times New Roman"/>
          <w:sz w:val="28"/>
          <w:szCs w:val="28"/>
        </w:rPr>
      </w:pPr>
      <w:r w:rsidRPr="003905EB">
        <w:rPr>
          <w:rFonts w:ascii="Times New Roman" w:hAnsi="Times New Roman" w:cs="Times New Roman"/>
          <w:sz w:val="28"/>
          <w:szCs w:val="28"/>
        </w:rPr>
        <w:t xml:space="preserve">3. Tai yra didžiausias faktorius, kuris įtakoja mūsų likimus. </w:t>
      </w:r>
    </w:p>
    <w:p w:rsidR="00EB3721" w:rsidRPr="003905EB" w:rsidRDefault="00EB3721" w:rsidP="00EB3721">
      <w:pPr>
        <w:rPr>
          <w:rFonts w:ascii="Times New Roman" w:hAnsi="Times New Roman" w:cs="Times New Roman"/>
          <w:sz w:val="28"/>
          <w:szCs w:val="28"/>
        </w:rPr>
      </w:pPr>
      <w:r w:rsidRPr="003905EB">
        <w:rPr>
          <w:rFonts w:ascii="Times New Roman" w:hAnsi="Times New Roman" w:cs="Times New Roman"/>
          <w:sz w:val="28"/>
          <w:szCs w:val="28"/>
        </w:rPr>
        <w:t xml:space="preserve">4. Mumis aplanko nelaimės, apima neviltis. </w:t>
      </w:r>
    </w:p>
    <w:p w:rsidR="00EB3721" w:rsidRPr="003905EB" w:rsidRDefault="00EB3721" w:rsidP="00EB3721">
      <w:pPr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</w:pPr>
      <w:r w:rsidRPr="003905EB">
        <w:rPr>
          <w:rFonts w:ascii="Times New Roman" w:hAnsi="Times New Roman" w:cs="Times New Roman"/>
          <w:sz w:val="28"/>
          <w:szCs w:val="28"/>
        </w:rPr>
        <w:t xml:space="preserve">5. Jis </w:t>
      </w:r>
      <w:r w:rsidRPr="003905EB">
        <w:rPr>
          <w:rFonts w:ascii="Times New Roman" w:hAnsi="Times New Roman" w:cs="Times New Roman"/>
          <w:color w:val="424242"/>
          <w:sz w:val="28"/>
          <w:szCs w:val="28"/>
          <w:shd w:val="clear" w:color="auto" w:fill="FFFFFF"/>
        </w:rPr>
        <w:t xml:space="preserve">apdovanotas </w:t>
      </w:r>
      <w:r w:rsidRPr="003905EB">
        <w:rPr>
          <w:rFonts w:ascii="Times New Roman" w:hAnsi="Times New Roman" w:cs="Times New Roman"/>
          <w:sz w:val="28"/>
          <w:szCs w:val="28"/>
          <w:shd w:val="clear" w:color="auto" w:fill="FFFFFF"/>
        </w:rPr>
        <w:t>dvejais</w:t>
      </w:r>
      <w:r w:rsidRPr="003905EB">
        <w:rPr>
          <w:rFonts w:ascii="Times New Roman" w:hAnsi="Times New Roman" w:cs="Times New Roman"/>
          <w:color w:val="424242"/>
          <w:sz w:val="28"/>
          <w:szCs w:val="28"/>
          <w:shd w:val="clear" w:color="auto" w:fill="FFFFFF"/>
        </w:rPr>
        <w:t xml:space="preserve"> ordinais</w:t>
      </w:r>
      <w:r w:rsidRPr="003905EB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 xml:space="preserve">. </w:t>
      </w:r>
    </w:p>
    <w:p w:rsidR="00EB3721" w:rsidRPr="003905EB" w:rsidRDefault="00EB3721" w:rsidP="00EB3721">
      <w:pPr>
        <w:rPr>
          <w:rFonts w:ascii="Times New Roman" w:hAnsi="Times New Roman" w:cs="Times New Roman"/>
          <w:color w:val="424242"/>
          <w:sz w:val="28"/>
          <w:szCs w:val="28"/>
          <w:shd w:val="clear" w:color="auto" w:fill="FFFFFF"/>
        </w:rPr>
      </w:pPr>
      <w:r w:rsidRPr="003905E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6. Naudodamasis gimtąja kalba Mažvydas užtikrino, kad visi žmonės suprastų jo </w:t>
      </w:r>
      <w:r w:rsidRPr="003905EB">
        <w:rPr>
          <w:rFonts w:ascii="Times New Roman" w:hAnsi="Times New Roman" w:cs="Times New Roman"/>
          <w:color w:val="424242"/>
          <w:sz w:val="28"/>
          <w:szCs w:val="28"/>
          <w:shd w:val="clear" w:color="auto" w:fill="FFFFFF"/>
        </w:rPr>
        <w:t xml:space="preserve">žinią. </w:t>
      </w:r>
    </w:p>
    <w:p w:rsidR="00EB3721" w:rsidRPr="003905EB" w:rsidRDefault="00EB3721" w:rsidP="00EB3721">
      <w:pPr>
        <w:rPr>
          <w:rFonts w:ascii="Times New Roman" w:hAnsi="Times New Roman" w:cs="Times New Roman"/>
          <w:color w:val="424242"/>
          <w:sz w:val="28"/>
          <w:szCs w:val="28"/>
          <w:shd w:val="clear" w:color="auto" w:fill="FFFFFF"/>
        </w:rPr>
      </w:pPr>
      <w:r w:rsidRPr="003905EB">
        <w:rPr>
          <w:rFonts w:ascii="Times New Roman" w:hAnsi="Times New Roman" w:cs="Times New Roman"/>
          <w:color w:val="424242"/>
          <w:sz w:val="28"/>
          <w:szCs w:val="28"/>
          <w:shd w:val="clear" w:color="auto" w:fill="FFFFFF"/>
        </w:rPr>
        <w:t xml:space="preserve">7. Žmonės dažnai išgyvena </w:t>
      </w:r>
      <w:r w:rsidRPr="003905EB">
        <w:rPr>
          <w:rFonts w:ascii="Times New Roman" w:hAnsi="Times New Roman" w:cs="Times New Roman"/>
          <w:sz w:val="28"/>
          <w:szCs w:val="28"/>
          <w:shd w:val="clear" w:color="auto" w:fill="FFFFFF"/>
        </w:rPr>
        <w:t>nepilnavertiškus</w:t>
      </w:r>
      <w:r w:rsidRPr="003905EB">
        <w:rPr>
          <w:rFonts w:ascii="Times New Roman" w:hAnsi="Times New Roman" w:cs="Times New Roman"/>
          <w:color w:val="424242"/>
          <w:sz w:val="28"/>
          <w:szCs w:val="28"/>
          <w:shd w:val="clear" w:color="auto" w:fill="FFFFFF"/>
        </w:rPr>
        <w:t xml:space="preserve"> santykius. </w:t>
      </w:r>
    </w:p>
    <w:p w:rsidR="00EB3721" w:rsidRPr="003905EB" w:rsidRDefault="00EB3721" w:rsidP="00EB3721">
      <w:pPr>
        <w:rPr>
          <w:rFonts w:ascii="Times New Roman" w:hAnsi="Times New Roman" w:cs="Times New Roman"/>
          <w:color w:val="424242"/>
          <w:sz w:val="28"/>
          <w:szCs w:val="28"/>
          <w:shd w:val="clear" w:color="auto" w:fill="FFFFFF"/>
        </w:rPr>
      </w:pPr>
      <w:r w:rsidRPr="003905EB">
        <w:rPr>
          <w:rFonts w:ascii="Times New Roman" w:hAnsi="Times New Roman" w:cs="Times New Roman"/>
          <w:color w:val="424242"/>
          <w:sz w:val="28"/>
          <w:szCs w:val="28"/>
          <w:shd w:val="clear" w:color="auto" w:fill="FFFFFF"/>
        </w:rPr>
        <w:t xml:space="preserve">8. Prieš </w:t>
      </w:r>
      <w:r w:rsidRPr="003905EB">
        <w:rPr>
          <w:rFonts w:ascii="Times New Roman" w:hAnsi="Times New Roman" w:cs="Times New Roman"/>
          <w:sz w:val="28"/>
          <w:szCs w:val="28"/>
          <w:shd w:val="clear" w:color="auto" w:fill="FFFFFF"/>
        </w:rPr>
        <w:t>įsimylint</w:t>
      </w:r>
      <w:r w:rsidRPr="003905EB">
        <w:rPr>
          <w:rFonts w:ascii="Times New Roman" w:hAnsi="Times New Roman" w:cs="Times New Roman"/>
          <w:color w:val="424242"/>
          <w:sz w:val="28"/>
          <w:szCs w:val="28"/>
          <w:shd w:val="clear" w:color="auto" w:fill="FFFFFF"/>
        </w:rPr>
        <w:t xml:space="preserve"> žmogus gali būti kitoks nei įsimylėjęs.</w:t>
      </w:r>
    </w:p>
    <w:p w:rsidR="00EB3721" w:rsidRPr="003905EB" w:rsidRDefault="00EB3721" w:rsidP="00EB3721">
      <w:pPr>
        <w:rPr>
          <w:rFonts w:ascii="Times New Roman" w:hAnsi="Times New Roman" w:cs="Times New Roman"/>
          <w:color w:val="424242"/>
          <w:sz w:val="28"/>
          <w:szCs w:val="28"/>
          <w:shd w:val="clear" w:color="auto" w:fill="FFFFFF"/>
        </w:rPr>
      </w:pPr>
      <w:r w:rsidRPr="003905EB">
        <w:rPr>
          <w:rFonts w:ascii="Times New Roman" w:hAnsi="Times New Roman" w:cs="Times New Roman"/>
          <w:color w:val="424242"/>
          <w:sz w:val="28"/>
          <w:szCs w:val="28"/>
          <w:shd w:val="clear" w:color="auto" w:fill="FFFFFF"/>
        </w:rPr>
        <w:t xml:space="preserve">9. Dėl meilės geri asmenys gali tapti </w:t>
      </w:r>
      <w:r w:rsidRPr="003905EB">
        <w:rPr>
          <w:rFonts w:ascii="Times New Roman" w:hAnsi="Times New Roman" w:cs="Times New Roman"/>
          <w:sz w:val="28"/>
          <w:szCs w:val="28"/>
          <w:shd w:val="clear" w:color="auto" w:fill="FFFFFF"/>
        </w:rPr>
        <w:t>blogais</w:t>
      </w:r>
      <w:r w:rsidRPr="003905EB">
        <w:rPr>
          <w:rFonts w:ascii="Times New Roman" w:hAnsi="Times New Roman" w:cs="Times New Roman"/>
          <w:color w:val="424242"/>
          <w:sz w:val="28"/>
          <w:szCs w:val="28"/>
          <w:shd w:val="clear" w:color="auto" w:fill="FFFFFF"/>
        </w:rPr>
        <w:t xml:space="preserve">, o blogi – </w:t>
      </w:r>
      <w:r w:rsidRPr="003905EB">
        <w:rPr>
          <w:rFonts w:ascii="Times New Roman" w:hAnsi="Times New Roman" w:cs="Times New Roman"/>
          <w:sz w:val="28"/>
          <w:szCs w:val="28"/>
          <w:shd w:val="clear" w:color="auto" w:fill="FFFFFF"/>
        </w:rPr>
        <w:t>gerais</w:t>
      </w:r>
      <w:r w:rsidRPr="003905EB">
        <w:rPr>
          <w:rFonts w:ascii="Times New Roman" w:hAnsi="Times New Roman" w:cs="Times New Roman"/>
          <w:color w:val="424242"/>
          <w:sz w:val="28"/>
          <w:szCs w:val="28"/>
          <w:shd w:val="clear" w:color="auto" w:fill="FFFFFF"/>
        </w:rPr>
        <w:t>.</w:t>
      </w:r>
    </w:p>
    <w:p w:rsidR="00EB3721" w:rsidRPr="003905EB" w:rsidRDefault="00EB3721" w:rsidP="00EB3721">
      <w:pPr>
        <w:rPr>
          <w:rFonts w:ascii="Times New Roman" w:hAnsi="Times New Roman" w:cs="Times New Roman"/>
          <w:sz w:val="28"/>
          <w:szCs w:val="28"/>
        </w:rPr>
      </w:pPr>
      <w:r w:rsidRPr="003905EB">
        <w:rPr>
          <w:rFonts w:ascii="Times New Roman" w:hAnsi="Times New Roman" w:cs="Times New Roman"/>
          <w:sz w:val="28"/>
          <w:szCs w:val="28"/>
        </w:rPr>
        <w:t xml:space="preserve">10. Mano manymu, meilė yra ta jėga, kuri suteikia žmogaus kasdieniniui gyvenimui kažko daugiau. </w:t>
      </w:r>
    </w:p>
    <w:p w:rsidR="00EB3721" w:rsidRPr="003905EB" w:rsidRDefault="00EB3721" w:rsidP="00EB3721">
      <w:pPr>
        <w:rPr>
          <w:rFonts w:ascii="Times New Roman" w:hAnsi="Times New Roman" w:cs="Times New Roman"/>
          <w:sz w:val="28"/>
          <w:szCs w:val="28"/>
        </w:rPr>
      </w:pPr>
      <w:r w:rsidRPr="003905EB">
        <w:rPr>
          <w:rFonts w:ascii="Times New Roman" w:hAnsi="Times New Roman" w:cs="Times New Roman"/>
          <w:sz w:val="28"/>
          <w:szCs w:val="28"/>
        </w:rPr>
        <w:t>11. Mes žinome, kas esame, kuom galime tapti ir kuo būsime.</w:t>
      </w:r>
    </w:p>
    <w:p w:rsidR="00EB3721" w:rsidRPr="003905EB" w:rsidRDefault="00EB3721" w:rsidP="00EB3721">
      <w:pPr>
        <w:rPr>
          <w:rFonts w:ascii="Times New Roman" w:hAnsi="Times New Roman" w:cs="Times New Roman"/>
          <w:color w:val="424242"/>
          <w:sz w:val="28"/>
          <w:szCs w:val="28"/>
          <w:shd w:val="clear" w:color="auto" w:fill="FFFFFF"/>
        </w:rPr>
      </w:pPr>
      <w:r w:rsidRPr="003905EB">
        <w:rPr>
          <w:rFonts w:ascii="Times New Roman" w:hAnsi="Times New Roman" w:cs="Times New Roman"/>
          <w:color w:val="424242"/>
          <w:sz w:val="28"/>
          <w:szCs w:val="28"/>
          <w:shd w:val="clear" w:color="auto" w:fill="FFFFFF"/>
        </w:rPr>
        <w:t>12. Jam nepavyko savo akimis pamatyti kitokią Ameriką.</w:t>
      </w:r>
    </w:p>
    <w:p w:rsidR="00EB3721" w:rsidRPr="003905EB" w:rsidRDefault="00EB3721" w:rsidP="00EB3721">
      <w:pPr>
        <w:rPr>
          <w:rFonts w:ascii="Times New Roman" w:hAnsi="Times New Roman" w:cs="Times New Roman"/>
          <w:color w:val="424242"/>
          <w:sz w:val="28"/>
          <w:szCs w:val="28"/>
          <w:shd w:val="clear" w:color="auto" w:fill="FFFFFF"/>
        </w:rPr>
      </w:pPr>
      <w:r w:rsidRPr="003905EB">
        <w:rPr>
          <w:rFonts w:ascii="Times New Roman" w:hAnsi="Times New Roman" w:cs="Times New Roman"/>
          <w:color w:val="424242"/>
          <w:sz w:val="28"/>
          <w:szCs w:val="28"/>
          <w:shd w:val="clear" w:color="auto" w:fill="FFFFFF"/>
        </w:rPr>
        <w:t>13. Jis tapo nereikalingas, nes senas žmogus negali daug ką duoti visuomenei.</w:t>
      </w:r>
    </w:p>
    <w:p w:rsidR="00EB3721" w:rsidRPr="003905EB" w:rsidRDefault="00EB3721" w:rsidP="00EB3721">
      <w:pPr>
        <w:rPr>
          <w:rFonts w:ascii="Times New Roman" w:hAnsi="Times New Roman" w:cs="Times New Roman"/>
          <w:color w:val="424242"/>
          <w:sz w:val="28"/>
          <w:szCs w:val="28"/>
          <w:shd w:val="clear" w:color="auto" w:fill="FFFFFF"/>
        </w:rPr>
      </w:pPr>
      <w:r w:rsidRPr="003905EB">
        <w:rPr>
          <w:rFonts w:ascii="Times New Roman" w:hAnsi="Times New Roman" w:cs="Times New Roman"/>
          <w:sz w:val="28"/>
          <w:szCs w:val="28"/>
        </w:rPr>
        <w:t xml:space="preserve">14. Tu esi </w:t>
      </w:r>
      <w:r w:rsidRPr="003905EB">
        <w:rPr>
          <w:rFonts w:ascii="Times New Roman" w:hAnsi="Times New Roman" w:cs="Times New Roman"/>
          <w:sz w:val="28"/>
          <w:szCs w:val="28"/>
          <w:shd w:val="clear" w:color="auto" w:fill="FFFFFF"/>
        </w:rPr>
        <w:t>pilnavertis</w:t>
      </w:r>
      <w:r w:rsidRPr="003905EB">
        <w:rPr>
          <w:rFonts w:ascii="Times New Roman" w:hAnsi="Times New Roman" w:cs="Times New Roman"/>
          <w:color w:val="424242"/>
          <w:sz w:val="28"/>
          <w:szCs w:val="28"/>
          <w:shd w:val="clear" w:color="auto" w:fill="FFFFFF"/>
        </w:rPr>
        <w:t xml:space="preserve"> visuomenės narys.</w:t>
      </w:r>
    </w:p>
    <w:p w:rsidR="00EB3721" w:rsidRPr="003905EB" w:rsidRDefault="00EB3721" w:rsidP="00EB3721">
      <w:pPr>
        <w:rPr>
          <w:rFonts w:ascii="Times New Roman" w:hAnsi="Times New Roman" w:cs="Times New Roman"/>
          <w:color w:val="424242"/>
          <w:sz w:val="28"/>
          <w:szCs w:val="28"/>
          <w:shd w:val="clear" w:color="auto" w:fill="FFFFFF"/>
        </w:rPr>
      </w:pPr>
      <w:r w:rsidRPr="003905EB">
        <w:rPr>
          <w:rFonts w:ascii="Times New Roman" w:hAnsi="Times New Roman" w:cs="Times New Roman"/>
          <w:color w:val="424242"/>
          <w:sz w:val="28"/>
          <w:szCs w:val="28"/>
          <w:shd w:val="clear" w:color="auto" w:fill="FFFFFF"/>
        </w:rPr>
        <w:t xml:space="preserve">15. Likimą labai </w:t>
      </w:r>
      <w:r w:rsidRPr="003905EB">
        <w:rPr>
          <w:rFonts w:ascii="Times New Roman" w:hAnsi="Times New Roman" w:cs="Times New Roman"/>
          <w:sz w:val="28"/>
          <w:szCs w:val="28"/>
          <w:shd w:val="clear" w:color="auto" w:fill="FFFFFF"/>
        </w:rPr>
        <w:t>įtakoja</w:t>
      </w:r>
      <w:r w:rsidRPr="003905EB">
        <w:rPr>
          <w:rFonts w:ascii="Times New Roman" w:hAnsi="Times New Roman" w:cs="Times New Roman"/>
          <w:color w:val="424242"/>
          <w:sz w:val="28"/>
          <w:szCs w:val="28"/>
          <w:shd w:val="clear" w:color="auto" w:fill="FFFFFF"/>
        </w:rPr>
        <w:t xml:space="preserve"> aplinkybės.</w:t>
      </w:r>
    </w:p>
    <w:p w:rsidR="00EB3721" w:rsidRPr="003905EB" w:rsidRDefault="00EB3721" w:rsidP="00EB3721">
      <w:pPr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</w:pPr>
      <w:r w:rsidRPr="003905EB">
        <w:rPr>
          <w:rFonts w:ascii="Times New Roman" w:hAnsi="Times New Roman" w:cs="Times New Roman"/>
          <w:color w:val="424242"/>
          <w:sz w:val="28"/>
          <w:szCs w:val="28"/>
          <w:shd w:val="clear" w:color="auto" w:fill="FFFFFF"/>
        </w:rPr>
        <w:t xml:space="preserve">16. Tu gali pasenti ir taip būti niekam </w:t>
      </w:r>
      <w:r w:rsidRPr="003905EB">
        <w:rPr>
          <w:rFonts w:ascii="Times New Roman" w:hAnsi="Times New Roman" w:cs="Times New Roman"/>
          <w:sz w:val="28"/>
          <w:szCs w:val="28"/>
          <w:shd w:val="clear" w:color="auto" w:fill="FFFFFF"/>
        </w:rPr>
        <w:t>nereikalingu</w:t>
      </w:r>
      <w:r w:rsidRPr="003905EB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>.</w:t>
      </w:r>
    </w:p>
    <w:p w:rsidR="00EB3721" w:rsidRPr="003905EB" w:rsidRDefault="00EB3721" w:rsidP="00EB3721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905EB">
        <w:rPr>
          <w:rFonts w:ascii="Times New Roman" w:hAnsi="Times New Roman" w:cs="Times New Roman"/>
          <w:sz w:val="28"/>
          <w:szCs w:val="28"/>
          <w:shd w:val="clear" w:color="auto" w:fill="FFFFFF"/>
        </w:rPr>
        <w:t>17. Tai privertė jaustis juos užgniaužtais.</w:t>
      </w:r>
    </w:p>
    <w:p w:rsidR="00EB3721" w:rsidRPr="003905EB" w:rsidRDefault="00EB3721" w:rsidP="00EB3721">
      <w:pPr>
        <w:rPr>
          <w:rFonts w:ascii="Times New Roman" w:hAnsi="Times New Roman" w:cs="Times New Roman"/>
          <w:sz w:val="28"/>
          <w:szCs w:val="28"/>
        </w:rPr>
      </w:pPr>
      <w:r w:rsidRPr="003905EB">
        <w:rPr>
          <w:rFonts w:ascii="Times New Roman" w:hAnsi="Times New Roman" w:cs="Times New Roman"/>
          <w:sz w:val="28"/>
          <w:szCs w:val="28"/>
        </w:rPr>
        <w:t>18. Bet žmonės taip pat tiki ir į tikėjimus, kaip krikščionybė.</w:t>
      </w:r>
    </w:p>
    <w:p w:rsidR="00EB3721" w:rsidRPr="003905EB" w:rsidRDefault="00EB3721" w:rsidP="00EB3721">
      <w:pPr>
        <w:rPr>
          <w:rFonts w:ascii="Times New Roman" w:hAnsi="Times New Roman" w:cs="Times New Roman"/>
          <w:sz w:val="28"/>
          <w:szCs w:val="28"/>
        </w:rPr>
      </w:pPr>
      <w:r w:rsidRPr="003905EB">
        <w:rPr>
          <w:rFonts w:ascii="Times New Roman" w:hAnsi="Times New Roman" w:cs="Times New Roman"/>
          <w:sz w:val="28"/>
          <w:szCs w:val="28"/>
        </w:rPr>
        <w:t>19. Taigi, tik kovojant ir išlaikant savo vertybes žmogus gali būti stiprus.</w:t>
      </w:r>
    </w:p>
    <w:p w:rsidR="00EB3721" w:rsidRPr="003905EB" w:rsidRDefault="00EB3721" w:rsidP="00EB3721">
      <w:pPr>
        <w:rPr>
          <w:rFonts w:ascii="Times New Roman" w:hAnsi="Times New Roman" w:cs="Times New Roman"/>
          <w:sz w:val="28"/>
          <w:szCs w:val="28"/>
        </w:rPr>
      </w:pPr>
      <w:r w:rsidRPr="003905EB">
        <w:rPr>
          <w:rFonts w:ascii="Times New Roman" w:hAnsi="Times New Roman" w:cs="Times New Roman"/>
          <w:sz w:val="28"/>
          <w:szCs w:val="28"/>
        </w:rPr>
        <w:t>20. Net tuo pačiu ir apie kilnius darbus yra užsimenama ir Juozo Tumo-Vaižganto apysakoje ,,Dėdės ir dėdienės”.</w:t>
      </w:r>
    </w:p>
    <w:p w:rsidR="00EB3721" w:rsidRPr="003905EB" w:rsidRDefault="00EB3721" w:rsidP="00EB3721">
      <w:pPr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</w:pPr>
    </w:p>
    <w:p w:rsidR="00EB3721" w:rsidRPr="003905EB" w:rsidRDefault="00EB3721" w:rsidP="00EB3721">
      <w:pPr>
        <w:rPr>
          <w:rFonts w:ascii="Times New Roman" w:hAnsi="Times New Roman" w:cs="Times New Roman"/>
          <w:sz w:val="28"/>
          <w:szCs w:val="28"/>
        </w:rPr>
      </w:pPr>
    </w:p>
    <w:p w:rsidR="00316BF2" w:rsidRPr="003905EB" w:rsidRDefault="00316BF2" w:rsidP="00EB3721">
      <w:pPr>
        <w:rPr>
          <w:rFonts w:ascii="Times New Roman" w:hAnsi="Times New Roman" w:cs="Times New Roman"/>
          <w:sz w:val="28"/>
          <w:szCs w:val="28"/>
        </w:rPr>
      </w:pPr>
    </w:p>
    <w:p w:rsidR="009C178D" w:rsidRPr="003905EB" w:rsidRDefault="009C178D" w:rsidP="009C178D">
      <w:pPr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3905EB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 xml:space="preserve"> Raskite ir pataisykite žodyno ir gramatikos netaisyklingo vartojimo atvejus (visi sakiniai klaidingi).</w:t>
      </w:r>
    </w:p>
    <w:p w:rsidR="00484F4C" w:rsidRPr="003E079E" w:rsidRDefault="0029725B" w:rsidP="00A576A4">
      <w:pPr>
        <w:rPr>
          <w:rFonts w:ascii="Times New Roman" w:eastAsia="Calibri" w:hAnsi="Times New Roman" w:cs="Times New Roman"/>
          <w:bCs/>
          <w:sz w:val="28"/>
          <w:szCs w:val="28"/>
        </w:rPr>
      </w:pPr>
      <w:r w:rsidRPr="003905EB">
        <w:rPr>
          <w:rFonts w:ascii="Times New Roman" w:eastAsia="Calibri" w:hAnsi="Times New Roman" w:cs="Times New Roman"/>
          <w:bCs/>
          <w:color w:val="424242"/>
          <w:sz w:val="28"/>
          <w:szCs w:val="28"/>
        </w:rPr>
        <w:t xml:space="preserve">1. </w:t>
      </w:r>
      <w:r w:rsidRPr="003E079E">
        <w:rPr>
          <w:rFonts w:ascii="Times New Roman" w:eastAsia="Calibri" w:hAnsi="Times New Roman" w:cs="Times New Roman"/>
          <w:bCs/>
          <w:sz w:val="28"/>
          <w:szCs w:val="28"/>
        </w:rPr>
        <w:t>Ž</w:t>
      </w:r>
      <w:r w:rsidR="00A576A4" w:rsidRPr="003E079E">
        <w:rPr>
          <w:rFonts w:ascii="Times New Roman" w:eastAsia="Calibri" w:hAnsi="Times New Roman" w:cs="Times New Roman"/>
          <w:bCs/>
          <w:sz w:val="28"/>
          <w:szCs w:val="28"/>
        </w:rPr>
        <w:t>mogus meilės dėka gali pajusti neapsakomą džiaugsmą.</w:t>
      </w:r>
    </w:p>
    <w:p w:rsidR="0029725B" w:rsidRPr="003E079E" w:rsidRDefault="0029725B" w:rsidP="0029725B">
      <w:pPr>
        <w:rPr>
          <w:rFonts w:ascii="Times New Roman" w:hAnsi="Times New Roman" w:cs="Times New Roman"/>
          <w:sz w:val="28"/>
          <w:szCs w:val="28"/>
        </w:rPr>
      </w:pPr>
      <w:r w:rsidRPr="003E079E">
        <w:rPr>
          <w:rFonts w:ascii="Times New Roman" w:eastAsia="Calibri" w:hAnsi="Times New Roman" w:cs="Times New Roman"/>
          <w:bCs/>
          <w:sz w:val="28"/>
          <w:szCs w:val="28"/>
        </w:rPr>
        <w:t xml:space="preserve">2. </w:t>
      </w:r>
      <w:r w:rsidRPr="003E079E">
        <w:rPr>
          <w:rFonts w:ascii="Times New Roman" w:hAnsi="Times New Roman" w:cs="Times New Roman"/>
          <w:sz w:val="28"/>
          <w:szCs w:val="28"/>
        </w:rPr>
        <w:t>Tačiau reikia visada galvoti, kad viskas bus gerai kažkada.</w:t>
      </w:r>
    </w:p>
    <w:p w:rsidR="0029725B" w:rsidRPr="003E079E" w:rsidRDefault="0029725B" w:rsidP="0029725B">
      <w:pPr>
        <w:rPr>
          <w:rFonts w:ascii="Times New Roman" w:hAnsi="Times New Roman" w:cs="Times New Roman"/>
          <w:sz w:val="28"/>
          <w:szCs w:val="28"/>
        </w:rPr>
      </w:pPr>
      <w:r w:rsidRPr="003E079E">
        <w:rPr>
          <w:rFonts w:ascii="Times New Roman" w:hAnsi="Times New Roman" w:cs="Times New Roman"/>
          <w:sz w:val="28"/>
          <w:szCs w:val="28"/>
        </w:rPr>
        <w:t xml:space="preserve">3. Tai yra didžiausias faktorius, kuris įtakoja mūsų likimus. </w:t>
      </w:r>
    </w:p>
    <w:p w:rsidR="0029725B" w:rsidRPr="003E079E" w:rsidRDefault="0029725B" w:rsidP="0029725B">
      <w:pPr>
        <w:rPr>
          <w:rFonts w:ascii="Times New Roman" w:hAnsi="Times New Roman" w:cs="Times New Roman"/>
          <w:sz w:val="28"/>
          <w:szCs w:val="28"/>
        </w:rPr>
      </w:pPr>
      <w:r w:rsidRPr="003E079E">
        <w:rPr>
          <w:rFonts w:ascii="Times New Roman" w:hAnsi="Times New Roman" w:cs="Times New Roman"/>
          <w:sz w:val="28"/>
          <w:szCs w:val="28"/>
        </w:rPr>
        <w:t xml:space="preserve">4. Mumis aplanko nelaimės, apima neviltis. </w:t>
      </w:r>
    </w:p>
    <w:p w:rsidR="007821F2" w:rsidRPr="003E079E" w:rsidRDefault="007821F2" w:rsidP="0029725B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E079E">
        <w:rPr>
          <w:rFonts w:ascii="Times New Roman" w:hAnsi="Times New Roman" w:cs="Times New Roman"/>
          <w:sz w:val="28"/>
          <w:szCs w:val="28"/>
        </w:rPr>
        <w:t xml:space="preserve">5. Jis </w:t>
      </w:r>
      <w:r w:rsidRPr="003E079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apdovanotas dvejais ordinais. </w:t>
      </w:r>
    </w:p>
    <w:p w:rsidR="007821F2" w:rsidRPr="003E079E" w:rsidRDefault="007821F2" w:rsidP="0029725B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E079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6. Naudodamasis gimtąja kalba Mažvydas užtikrino, kad visi žmonės suprastų jo žinią. </w:t>
      </w:r>
    </w:p>
    <w:p w:rsidR="007821F2" w:rsidRPr="003E079E" w:rsidRDefault="007821F2" w:rsidP="0029725B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E079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7. Žmonės dažnai išgyvena nepilnavertiškus santykius. </w:t>
      </w:r>
    </w:p>
    <w:p w:rsidR="00275C71" w:rsidRPr="003E079E" w:rsidRDefault="00F75721" w:rsidP="00275C71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E079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8. </w:t>
      </w:r>
      <w:r w:rsidR="00275C71" w:rsidRPr="003E079E">
        <w:rPr>
          <w:rFonts w:ascii="Times New Roman" w:hAnsi="Times New Roman" w:cs="Times New Roman"/>
          <w:sz w:val="28"/>
          <w:szCs w:val="28"/>
          <w:shd w:val="clear" w:color="auto" w:fill="FFFFFF"/>
        </w:rPr>
        <w:t>Prieš įsimylint žmogus gali būti kitoks nei įsimylėjęs.</w:t>
      </w:r>
    </w:p>
    <w:p w:rsidR="00275C71" w:rsidRPr="003E079E" w:rsidRDefault="00F75721" w:rsidP="00275C71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E079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9. </w:t>
      </w:r>
      <w:r w:rsidR="00275C71" w:rsidRPr="003E079E">
        <w:rPr>
          <w:rFonts w:ascii="Times New Roman" w:hAnsi="Times New Roman" w:cs="Times New Roman"/>
          <w:sz w:val="28"/>
          <w:szCs w:val="28"/>
          <w:shd w:val="clear" w:color="auto" w:fill="FFFFFF"/>
        </w:rPr>
        <w:t>Dėl meilės geri asmenys gali tapti blogais, o blogi – gerais.</w:t>
      </w:r>
    </w:p>
    <w:p w:rsidR="00251F7A" w:rsidRPr="003E079E" w:rsidRDefault="00F75721" w:rsidP="00275C71">
      <w:pPr>
        <w:rPr>
          <w:rFonts w:ascii="Times New Roman" w:hAnsi="Times New Roman" w:cs="Times New Roman"/>
          <w:sz w:val="28"/>
          <w:szCs w:val="28"/>
        </w:rPr>
      </w:pPr>
      <w:r w:rsidRPr="003E079E">
        <w:rPr>
          <w:rFonts w:ascii="Times New Roman" w:hAnsi="Times New Roman" w:cs="Times New Roman"/>
          <w:sz w:val="28"/>
          <w:szCs w:val="28"/>
        </w:rPr>
        <w:t xml:space="preserve">10. </w:t>
      </w:r>
      <w:r w:rsidR="00251F7A" w:rsidRPr="003E079E">
        <w:rPr>
          <w:rFonts w:ascii="Times New Roman" w:hAnsi="Times New Roman" w:cs="Times New Roman"/>
          <w:sz w:val="28"/>
          <w:szCs w:val="28"/>
        </w:rPr>
        <w:t xml:space="preserve">Mano manymu, meilė yra ta jėga, kuri suteikia žmogaus kasdieniniui gyvenimui kažko daugiau. </w:t>
      </w:r>
    </w:p>
    <w:p w:rsidR="00251F7A" w:rsidRPr="003E079E" w:rsidRDefault="00F75721" w:rsidP="00251F7A">
      <w:pPr>
        <w:rPr>
          <w:rFonts w:ascii="Times New Roman" w:hAnsi="Times New Roman" w:cs="Times New Roman"/>
          <w:sz w:val="28"/>
          <w:szCs w:val="28"/>
        </w:rPr>
      </w:pPr>
      <w:r w:rsidRPr="003E079E">
        <w:rPr>
          <w:rFonts w:ascii="Times New Roman" w:hAnsi="Times New Roman" w:cs="Times New Roman"/>
          <w:sz w:val="28"/>
          <w:szCs w:val="28"/>
        </w:rPr>
        <w:t xml:space="preserve">11. </w:t>
      </w:r>
      <w:r w:rsidR="00251F7A" w:rsidRPr="003E079E">
        <w:rPr>
          <w:rFonts w:ascii="Times New Roman" w:hAnsi="Times New Roman" w:cs="Times New Roman"/>
          <w:sz w:val="28"/>
          <w:szCs w:val="28"/>
        </w:rPr>
        <w:t>Mes žinome, kas esame, kuom galime tapti ir kuo būsime.</w:t>
      </w:r>
    </w:p>
    <w:p w:rsidR="00251F7A" w:rsidRPr="003E079E" w:rsidRDefault="00F75721" w:rsidP="00275C71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E079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12. </w:t>
      </w:r>
      <w:r w:rsidR="00DD4EC7" w:rsidRPr="003E079E">
        <w:rPr>
          <w:rFonts w:ascii="Times New Roman" w:hAnsi="Times New Roman" w:cs="Times New Roman"/>
          <w:sz w:val="28"/>
          <w:szCs w:val="28"/>
          <w:shd w:val="clear" w:color="auto" w:fill="FFFFFF"/>
        </w:rPr>
        <w:t>Jam nepavyko savo akimis pamatyti kitokią Ameriką.</w:t>
      </w:r>
    </w:p>
    <w:p w:rsidR="00DD4EC7" w:rsidRPr="003E079E" w:rsidRDefault="00F75721" w:rsidP="00DD4EC7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E079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13. </w:t>
      </w:r>
      <w:r w:rsidR="00DD4EC7" w:rsidRPr="003E079E">
        <w:rPr>
          <w:rFonts w:ascii="Times New Roman" w:hAnsi="Times New Roman" w:cs="Times New Roman"/>
          <w:sz w:val="28"/>
          <w:szCs w:val="28"/>
          <w:shd w:val="clear" w:color="auto" w:fill="FFFFFF"/>
        </w:rPr>
        <w:t>Jis tapo nereikalingas, nes senas žmogus negali daug ką duoti visuomenei.</w:t>
      </w:r>
    </w:p>
    <w:p w:rsidR="00DD4EC7" w:rsidRPr="003E079E" w:rsidRDefault="00F75721" w:rsidP="00DD4EC7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E079E">
        <w:rPr>
          <w:rFonts w:ascii="Times New Roman" w:hAnsi="Times New Roman" w:cs="Times New Roman"/>
          <w:sz w:val="28"/>
          <w:szCs w:val="28"/>
        </w:rPr>
        <w:t xml:space="preserve">14. </w:t>
      </w:r>
      <w:r w:rsidR="00DD4EC7" w:rsidRPr="003E079E">
        <w:rPr>
          <w:rFonts w:ascii="Times New Roman" w:hAnsi="Times New Roman" w:cs="Times New Roman"/>
          <w:sz w:val="28"/>
          <w:szCs w:val="28"/>
        </w:rPr>
        <w:t xml:space="preserve">Tu esi </w:t>
      </w:r>
      <w:r w:rsidR="00DD4EC7" w:rsidRPr="003E079E">
        <w:rPr>
          <w:rFonts w:ascii="Times New Roman" w:hAnsi="Times New Roman" w:cs="Times New Roman"/>
          <w:sz w:val="28"/>
          <w:szCs w:val="28"/>
          <w:shd w:val="clear" w:color="auto" w:fill="FFFFFF"/>
        </w:rPr>
        <w:t>pilnavertis visuomenės narys.</w:t>
      </w:r>
    </w:p>
    <w:p w:rsidR="00DD4EC7" w:rsidRPr="003E079E" w:rsidRDefault="00F75721" w:rsidP="00DD4EC7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E079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15. </w:t>
      </w:r>
      <w:r w:rsidR="00DD4EC7" w:rsidRPr="003E079E">
        <w:rPr>
          <w:rFonts w:ascii="Times New Roman" w:hAnsi="Times New Roman" w:cs="Times New Roman"/>
          <w:sz w:val="28"/>
          <w:szCs w:val="28"/>
          <w:shd w:val="clear" w:color="auto" w:fill="FFFFFF"/>
        </w:rPr>
        <w:t>Likimą labai įtakoja aplinkybės.</w:t>
      </w:r>
    </w:p>
    <w:p w:rsidR="00DD4EC7" w:rsidRPr="003E079E" w:rsidRDefault="00F75721" w:rsidP="00DD4EC7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E079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16. </w:t>
      </w:r>
      <w:r w:rsidR="00DD4EC7" w:rsidRPr="003E079E">
        <w:rPr>
          <w:rFonts w:ascii="Times New Roman" w:hAnsi="Times New Roman" w:cs="Times New Roman"/>
          <w:sz w:val="28"/>
          <w:szCs w:val="28"/>
          <w:shd w:val="clear" w:color="auto" w:fill="FFFFFF"/>
        </w:rPr>
        <w:t>Tu gali pasenti ir taip būti niekam nereikalingu.</w:t>
      </w:r>
    </w:p>
    <w:p w:rsidR="00DD4EC7" w:rsidRPr="003E079E" w:rsidRDefault="00F75721" w:rsidP="00DD4EC7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E079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17. </w:t>
      </w:r>
      <w:r w:rsidR="00DD4EC7" w:rsidRPr="003E079E">
        <w:rPr>
          <w:rFonts w:ascii="Times New Roman" w:hAnsi="Times New Roman" w:cs="Times New Roman"/>
          <w:sz w:val="28"/>
          <w:szCs w:val="28"/>
          <w:shd w:val="clear" w:color="auto" w:fill="FFFFFF"/>
        </w:rPr>
        <w:t>Tai privertė jaustis juos užgniaužtais.</w:t>
      </w:r>
    </w:p>
    <w:p w:rsidR="00E32EF1" w:rsidRPr="003E079E" w:rsidRDefault="00F75721" w:rsidP="00E32EF1">
      <w:pPr>
        <w:rPr>
          <w:rFonts w:ascii="Times New Roman" w:hAnsi="Times New Roman" w:cs="Times New Roman"/>
          <w:sz w:val="28"/>
          <w:szCs w:val="28"/>
        </w:rPr>
      </w:pPr>
      <w:r w:rsidRPr="003E079E">
        <w:rPr>
          <w:rFonts w:ascii="Times New Roman" w:hAnsi="Times New Roman" w:cs="Times New Roman"/>
          <w:sz w:val="28"/>
          <w:szCs w:val="28"/>
        </w:rPr>
        <w:t xml:space="preserve">18. </w:t>
      </w:r>
      <w:r w:rsidR="00E32EF1" w:rsidRPr="003E079E">
        <w:rPr>
          <w:rFonts w:ascii="Times New Roman" w:hAnsi="Times New Roman" w:cs="Times New Roman"/>
          <w:sz w:val="28"/>
          <w:szCs w:val="28"/>
        </w:rPr>
        <w:t>Bet žmonės taip pat tiki ir į tikėjimus, kaip krikščionybė.</w:t>
      </w:r>
    </w:p>
    <w:p w:rsidR="00E32EF1" w:rsidRPr="003E079E" w:rsidRDefault="00F75721" w:rsidP="00E32EF1">
      <w:pPr>
        <w:rPr>
          <w:rFonts w:ascii="Times New Roman" w:hAnsi="Times New Roman" w:cs="Times New Roman"/>
          <w:sz w:val="28"/>
          <w:szCs w:val="28"/>
        </w:rPr>
      </w:pPr>
      <w:r w:rsidRPr="003E079E">
        <w:rPr>
          <w:rFonts w:ascii="Times New Roman" w:hAnsi="Times New Roman" w:cs="Times New Roman"/>
          <w:sz w:val="28"/>
          <w:szCs w:val="28"/>
        </w:rPr>
        <w:t xml:space="preserve">19. </w:t>
      </w:r>
      <w:r w:rsidR="00E32EF1" w:rsidRPr="003E079E">
        <w:rPr>
          <w:rFonts w:ascii="Times New Roman" w:hAnsi="Times New Roman" w:cs="Times New Roman"/>
          <w:sz w:val="28"/>
          <w:szCs w:val="28"/>
        </w:rPr>
        <w:t>Taigi, tik kovojant ir išlaikant savo vertybes žmogus gali būti stiprus.</w:t>
      </w:r>
    </w:p>
    <w:p w:rsidR="00E32EF1" w:rsidRPr="003E079E" w:rsidRDefault="00F75721" w:rsidP="00E32EF1">
      <w:pPr>
        <w:rPr>
          <w:rFonts w:ascii="Times New Roman" w:hAnsi="Times New Roman" w:cs="Times New Roman"/>
          <w:sz w:val="28"/>
          <w:szCs w:val="28"/>
        </w:rPr>
      </w:pPr>
      <w:r w:rsidRPr="003E079E">
        <w:rPr>
          <w:rFonts w:ascii="Times New Roman" w:hAnsi="Times New Roman" w:cs="Times New Roman"/>
          <w:sz w:val="28"/>
          <w:szCs w:val="28"/>
        </w:rPr>
        <w:t xml:space="preserve">20. </w:t>
      </w:r>
      <w:r w:rsidR="00E32EF1" w:rsidRPr="003E079E">
        <w:rPr>
          <w:rFonts w:ascii="Times New Roman" w:hAnsi="Times New Roman" w:cs="Times New Roman"/>
          <w:sz w:val="28"/>
          <w:szCs w:val="28"/>
        </w:rPr>
        <w:t>Net tuo pačiu ir apie kilnius darbus yra užsimenama ir Juozo Tumo-Vaižganto apysakoje ,,Dėdės ir dėdienės”.</w:t>
      </w:r>
    </w:p>
    <w:p w:rsidR="00E32EF1" w:rsidRPr="003E079E" w:rsidRDefault="00E32EF1" w:rsidP="00E32EF1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DD4EC7" w:rsidRPr="003E079E" w:rsidRDefault="00DD4EC7" w:rsidP="00DD4EC7">
      <w:pPr>
        <w:rPr>
          <w:rFonts w:ascii="Times New Roman" w:hAnsi="Times New Roman" w:cs="Times New Roman"/>
          <w:sz w:val="28"/>
          <w:szCs w:val="28"/>
        </w:rPr>
      </w:pPr>
    </w:p>
    <w:sectPr w:rsidR="00DD4EC7" w:rsidRPr="003E079E">
      <w:pgSz w:w="11906" w:h="16838"/>
      <w:pgMar w:top="1134" w:right="850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228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1020"/>
    <w:rsid w:val="00021020"/>
    <w:rsid w:val="00251F7A"/>
    <w:rsid w:val="00275C71"/>
    <w:rsid w:val="00280B6C"/>
    <w:rsid w:val="0029725B"/>
    <w:rsid w:val="00316BF2"/>
    <w:rsid w:val="003905EB"/>
    <w:rsid w:val="003E079E"/>
    <w:rsid w:val="00724076"/>
    <w:rsid w:val="007821F2"/>
    <w:rsid w:val="0096275C"/>
    <w:rsid w:val="009C178D"/>
    <w:rsid w:val="009C1BBC"/>
    <w:rsid w:val="00A576A4"/>
    <w:rsid w:val="00DD4EC7"/>
    <w:rsid w:val="00E32EF1"/>
    <w:rsid w:val="00EB3721"/>
    <w:rsid w:val="00F75721"/>
    <w:rsid w:val="00FB510B"/>
    <w:rsid w:val="00FE3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BA4BBC-5680-4F41-AB23-9DBB1CDC7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021020"/>
    <w:pPr>
      <w:spacing w:line="256" w:lineRule="auto"/>
    </w:p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basedOn w:val="Numatytasispastraiposriftas"/>
    <w:uiPriority w:val="99"/>
    <w:semiHidden/>
    <w:unhideWhenUsed/>
    <w:rsid w:val="0002102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157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vlkk.lt/konsultacijos/1629-dvejybiniai-linksniai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vlkk.lt/konsultacijos/1629-dvejybiniai-linksniai" TargetMode="External"/><Relationship Id="rId5" Type="http://schemas.openxmlformats.org/officeDocument/2006/relationships/hyperlink" Target="http://www.vlkk.lt/konsultacijos/361-bendratis" TargetMode="External"/><Relationship Id="rId4" Type="http://schemas.openxmlformats.org/officeDocument/2006/relationships/hyperlink" Target="http://www.vlkk.lt/konsultacijos/2009-padalyvis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4029</Words>
  <Characters>2298</Characters>
  <Application>Microsoft Office Word</Application>
  <DocSecurity>0</DocSecurity>
  <Lines>19</Lines>
  <Paragraphs>12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2021-04-28T15:22:00Z</dcterms:created>
  <dcterms:modified xsi:type="dcterms:W3CDTF">2021-04-28T15:22:00Z</dcterms:modified>
</cp:coreProperties>
</file>