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9E6" w:rsidRDefault="008849E6" w:rsidP="003211A3">
      <w:pPr>
        <w:spacing w:line="360" w:lineRule="auto"/>
        <w:jc w:val="center"/>
        <w:rPr>
          <w:rFonts w:eastAsia="SimSun"/>
          <w:b/>
          <w:sz w:val="28"/>
          <w:szCs w:val="28"/>
          <w:lang w:eastAsia="zh-CN"/>
        </w:rPr>
      </w:pPr>
    </w:p>
    <w:p w:rsidR="003211A3" w:rsidRPr="00650DF1" w:rsidRDefault="003211A3" w:rsidP="003211A3">
      <w:pPr>
        <w:spacing w:line="360" w:lineRule="auto"/>
        <w:jc w:val="center"/>
        <w:rPr>
          <w:rFonts w:eastAsia="SimSun"/>
          <w:b/>
          <w:sz w:val="28"/>
          <w:szCs w:val="28"/>
          <w:lang w:eastAsia="zh-CN"/>
        </w:rPr>
      </w:pPr>
      <w:r w:rsidRPr="00650DF1">
        <w:rPr>
          <w:rFonts w:eastAsia="SimSun"/>
          <w:b/>
          <w:sz w:val="28"/>
          <w:szCs w:val="28"/>
          <w:lang w:eastAsia="zh-CN"/>
        </w:rPr>
        <w:t>MYKOLO ROMERIO UNIVERSITETAS</w:t>
      </w:r>
    </w:p>
    <w:p w:rsidR="003211A3" w:rsidRDefault="003211A3" w:rsidP="003211A3">
      <w:pPr>
        <w:spacing w:line="360" w:lineRule="auto"/>
        <w:jc w:val="center"/>
        <w:rPr>
          <w:rFonts w:eastAsia="SimSun"/>
          <w:b/>
          <w:sz w:val="28"/>
          <w:szCs w:val="28"/>
          <w:lang w:eastAsia="zh-CN"/>
        </w:rPr>
      </w:pPr>
      <w:r w:rsidRPr="00650DF1">
        <w:rPr>
          <w:rFonts w:eastAsia="SimSun"/>
          <w:b/>
          <w:sz w:val="28"/>
          <w:szCs w:val="28"/>
          <w:lang w:eastAsia="zh-CN"/>
        </w:rPr>
        <w:t>VIEŠOJO VALDYMO FAKULTETAS</w:t>
      </w:r>
    </w:p>
    <w:p w:rsidR="003211A3" w:rsidRPr="00650DF1" w:rsidRDefault="003211A3" w:rsidP="003211A3">
      <w:pPr>
        <w:spacing w:line="360" w:lineRule="auto"/>
        <w:jc w:val="center"/>
        <w:rPr>
          <w:rFonts w:eastAsia="SimSun"/>
          <w:b/>
          <w:sz w:val="28"/>
          <w:szCs w:val="28"/>
          <w:lang w:eastAsia="zh-CN"/>
        </w:rPr>
      </w:pPr>
      <w:r>
        <w:rPr>
          <w:rFonts w:eastAsia="SimSun"/>
          <w:b/>
          <w:sz w:val="28"/>
          <w:szCs w:val="28"/>
          <w:lang w:eastAsia="zh-CN"/>
        </w:rPr>
        <w:t>VIEŠOJO ADMINISTRAVIMO INSTITUTAS</w:t>
      </w:r>
    </w:p>
    <w:p w:rsidR="003211A3" w:rsidRDefault="003211A3" w:rsidP="003211A3">
      <w:pPr>
        <w:spacing w:line="360" w:lineRule="auto"/>
        <w:jc w:val="center"/>
        <w:rPr>
          <w:rFonts w:eastAsia="SimSun"/>
          <w:lang w:val="en-US" w:eastAsia="zh-CN"/>
        </w:rPr>
      </w:pPr>
    </w:p>
    <w:p w:rsidR="003211A3" w:rsidRDefault="003211A3" w:rsidP="003211A3">
      <w:pPr>
        <w:spacing w:line="360" w:lineRule="auto"/>
        <w:jc w:val="center"/>
        <w:rPr>
          <w:rFonts w:eastAsia="SimSun"/>
          <w:lang w:val="en-US" w:eastAsia="zh-CN"/>
        </w:rPr>
      </w:pPr>
    </w:p>
    <w:p w:rsidR="003211A3" w:rsidRDefault="003211A3" w:rsidP="003211A3">
      <w:pPr>
        <w:spacing w:line="360" w:lineRule="auto"/>
        <w:jc w:val="center"/>
        <w:rPr>
          <w:rFonts w:eastAsia="SimSun"/>
          <w:lang w:val="en-US" w:eastAsia="zh-CN"/>
        </w:rPr>
      </w:pPr>
    </w:p>
    <w:p w:rsidR="003211A3" w:rsidRDefault="003211A3" w:rsidP="003211A3">
      <w:pPr>
        <w:spacing w:line="360" w:lineRule="auto"/>
        <w:jc w:val="center"/>
        <w:rPr>
          <w:rFonts w:eastAsia="SimSun"/>
          <w:lang w:val="en-US" w:eastAsia="zh-CN"/>
        </w:rPr>
      </w:pPr>
    </w:p>
    <w:p w:rsidR="003211A3" w:rsidRDefault="003211A3" w:rsidP="003211A3">
      <w:pPr>
        <w:spacing w:line="360" w:lineRule="auto"/>
        <w:jc w:val="center"/>
        <w:rPr>
          <w:rFonts w:eastAsia="SimSun"/>
          <w:lang w:val="en-US" w:eastAsia="zh-CN"/>
        </w:rPr>
      </w:pPr>
    </w:p>
    <w:p w:rsidR="003211A3" w:rsidRPr="00A035C8" w:rsidRDefault="003211A3" w:rsidP="003211A3">
      <w:pPr>
        <w:spacing w:line="360" w:lineRule="auto"/>
        <w:jc w:val="center"/>
        <w:rPr>
          <w:rFonts w:eastAsia="SimSun"/>
          <w:b/>
          <w:sz w:val="28"/>
          <w:szCs w:val="28"/>
          <w:lang w:val="en-US" w:eastAsia="zh-CN"/>
        </w:rPr>
      </w:pPr>
      <w:r w:rsidRPr="00A035C8">
        <w:rPr>
          <w:rFonts w:eastAsia="SimSun"/>
          <w:b/>
          <w:sz w:val="28"/>
          <w:szCs w:val="28"/>
          <w:lang w:val="en-US" w:eastAsia="zh-CN"/>
        </w:rPr>
        <w:t>EDMUNDAS RAZVICKAS</w:t>
      </w:r>
    </w:p>
    <w:p w:rsidR="003211A3" w:rsidRPr="00650DF1" w:rsidRDefault="003211A3" w:rsidP="003211A3">
      <w:pPr>
        <w:spacing w:line="360" w:lineRule="auto"/>
        <w:jc w:val="center"/>
        <w:rPr>
          <w:rFonts w:eastAsia="SimSun"/>
          <w:sz w:val="28"/>
          <w:szCs w:val="28"/>
          <w:lang w:val="en-US" w:eastAsia="zh-CN"/>
        </w:rPr>
      </w:pPr>
      <w:proofErr w:type="spellStart"/>
      <w:r w:rsidRPr="00650DF1">
        <w:rPr>
          <w:rFonts w:eastAsia="SimSun"/>
          <w:sz w:val="28"/>
          <w:szCs w:val="28"/>
          <w:lang w:val="en-US" w:eastAsia="zh-CN"/>
        </w:rPr>
        <w:t>Viešojo</w:t>
      </w:r>
      <w:proofErr w:type="spellEnd"/>
      <w:r w:rsidRPr="00650DF1">
        <w:rPr>
          <w:rFonts w:eastAsia="SimSun"/>
          <w:sz w:val="28"/>
          <w:szCs w:val="28"/>
          <w:lang w:val="en-US" w:eastAsia="zh-CN"/>
        </w:rPr>
        <w:t xml:space="preserve"> </w:t>
      </w:r>
      <w:proofErr w:type="spellStart"/>
      <w:r w:rsidRPr="00650DF1">
        <w:rPr>
          <w:rFonts w:eastAsia="SimSun"/>
          <w:sz w:val="28"/>
          <w:szCs w:val="28"/>
          <w:lang w:val="en-US" w:eastAsia="zh-CN"/>
        </w:rPr>
        <w:t>administravimo</w:t>
      </w:r>
      <w:proofErr w:type="spellEnd"/>
      <w:r w:rsidRPr="00650DF1">
        <w:rPr>
          <w:rFonts w:eastAsia="SimSun"/>
          <w:sz w:val="28"/>
          <w:szCs w:val="28"/>
          <w:lang w:val="en-US" w:eastAsia="zh-CN"/>
        </w:rPr>
        <w:t xml:space="preserve">, </w:t>
      </w:r>
      <w:proofErr w:type="spellStart"/>
      <w:r w:rsidRPr="00650DF1">
        <w:rPr>
          <w:rFonts w:eastAsia="SimSun"/>
          <w:sz w:val="28"/>
          <w:szCs w:val="28"/>
          <w:lang w:val="en-US" w:eastAsia="zh-CN"/>
        </w:rPr>
        <w:t>bakalauro</w:t>
      </w:r>
      <w:proofErr w:type="spellEnd"/>
      <w:r w:rsidRPr="00650DF1">
        <w:rPr>
          <w:rFonts w:eastAsia="SimSun"/>
          <w:sz w:val="28"/>
          <w:szCs w:val="28"/>
          <w:lang w:val="en-US" w:eastAsia="zh-CN"/>
        </w:rPr>
        <w:t xml:space="preserve">, </w:t>
      </w:r>
      <w:proofErr w:type="spellStart"/>
      <w:r w:rsidRPr="00650DF1">
        <w:rPr>
          <w:rFonts w:eastAsia="SimSun"/>
          <w:sz w:val="28"/>
          <w:szCs w:val="28"/>
          <w:lang w:val="en-US" w:eastAsia="zh-CN"/>
        </w:rPr>
        <w:t>ištęstinių</w:t>
      </w:r>
      <w:proofErr w:type="spellEnd"/>
      <w:r w:rsidRPr="00650DF1">
        <w:rPr>
          <w:rFonts w:eastAsia="SimSun"/>
          <w:sz w:val="28"/>
          <w:szCs w:val="28"/>
          <w:lang w:val="en-US" w:eastAsia="zh-CN"/>
        </w:rPr>
        <w:t xml:space="preserve"> </w:t>
      </w:r>
      <w:proofErr w:type="spellStart"/>
      <w:r w:rsidRPr="00650DF1">
        <w:rPr>
          <w:rFonts w:eastAsia="SimSun"/>
          <w:sz w:val="28"/>
          <w:szCs w:val="28"/>
          <w:lang w:val="en-US" w:eastAsia="zh-CN"/>
        </w:rPr>
        <w:t>studijų</w:t>
      </w:r>
      <w:proofErr w:type="spellEnd"/>
    </w:p>
    <w:p w:rsidR="003211A3" w:rsidRPr="00650DF1" w:rsidRDefault="003211A3" w:rsidP="003211A3">
      <w:pPr>
        <w:spacing w:line="360" w:lineRule="auto"/>
        <w:jc w:val="center"/>
        <w:rPr>
          <w:rFonts w:eastAsia="SimSun"/>
          <w:sz w:val="28"/>
          <w:szCs w:val="28"/>
          <w:lang w:val="en-US" w:eastAsia="zh-CN"/>
        </w:rPr>
      </w:pPr>
      <w:r w:rsidRPr="00650DF1">
        <w:rPr>
          <w:rFonts w:eastAsia="SimSun"/>
          <w:sz w:val="28"/>
          <w:szCs w:val="28"/>
          <w:lang w:val="en-US" w:eastAsia="zh-CN"/>
        </w:rPr>
        <w:t xml:space="preserve">I </w:t>
      </w:r>
      <w:proofErr w:type="spellStart"/>
      <w:r w:rsidRPr="00650DF1">
        <w:rPr>
          <w:rFonts w:eastAsia="SimSun"/>
          <w:sz w:val="28"/>
          <w:szCs w:val="28"/>
          <w:lang w:val="en-US" w:eastAsia="zh-CN"/>
        </w:rPr>
        <w:t>kurso</w:t>
      </w:r>
      <w:proofErr w:type="spellEnd"/>
      <w:r w:rsidRPr="00650DF1">
        <w:rPr>
          <w:rFonts w:eastAsia="SimSun"/>
          <w:sz w:val="28"/>
          <w:szCs w:val="28"/>
          <w:lang w:val="en-US" w:eastAsia="zh-CN"/>
        </w:rPr>
        <w:t xml:space="preserve">, VAvbis17-1 </w:t>
      </w:r>
      <w:proofErr w:type="spellStart"/>
      <w:r w:rsidRPr="00650DF1">
        <w:rPr>
          <w:rFonts w:eastAsia="SimSun"/>
          <w:sz w:val="28"/>
          <w:szCs w:val="28"/>
          <w:lang w:val="en-US" w:eastAsia="zh-CN"/>
        </w:rPr>
        <w:t>grupės</w:t>
      </w:r>
      <w:proofErr w:type="spellEnd"/>
      <w:r w:rsidRPr="00650DF1">
        <w:rPr>
          <w:rFonts w:eastAsia="SimSun"/>
          <w:sz w:val="28"/>
          <w:szCs w:val="28"/>
          <w:lang w:val="en-US" w:eastAsia="zh-CN"/>
        </w:rPr>
        <w:t xml:space="preserve"> </w:t>
      </w:r>
      <w:proofErr w:type="spellStart"/>
      <w:r w:rsidRPr="00650DF1">
        <w:rPr>
          <w:rFonts w:eastAsia="SimSun"/>
          <w:sz w:val="28"/>
          <w:szCs w:val="28"/>
          <w:lang w:val="en-US" w:eastAsia="zh-CN"/>
        </w:rPr>
        <w:t>studentas</w:t>
      </w:r>
      <w:proofErr w:type="spellEnd"/>
    </w:p>
    <w:p w:rsidR="003211A3" w:rsidRPr="008849E6" w:rsidRDefault="003211A3" w:rsidP="003211A3">
      <w:pPr>
        <w:spacing w:after="240"/>
        <w:jc w:val="center"/>
        <w:rPr>
          <w:b/>
          <w:sz w:val="28"/>
          <w:szCs w:val="28"/>
          <w:lang w:val="pt-BR"/>
        </w:rPr>
      </w:pPr>
    </w:p>
    <w:p w:rsidR="003211A3" w:rsidRDefault="003211A3" w:rsidP="003211A3">
      <w:pPr>
        <w:spacing w:after="240"/>
        <w:jc w:val="center"/>
        <w:rPr>
          <w:b/>
          <w:sz w:val="36"/>
          <w:szCs w:val="36"/>
          <w:lang w:val="pt-BR"/>
        </w:rPr>
      </w:pPr>
    </w:p>
    <w:p w:rsidR="003211A3" w:rsidRPr="00511B2F" w:rsidRDefault="003211A3" w:rsidP="003211A3">
      <w:pPr>
        <w:spacing w:line="360" w:lineRule="auto"/>
        <w:jc w:val="center"/>
        <w:rPr>
          <w:b/>
          <w:sz w:val="28"/>
          <w:szCs w:val="28"/>
          <w:lang w:val="pt-BR"/>
        </w:rPr>
      </w:pPr>
    </w:p>
    <w:p w:rsidR="003211A3" w:rsidRDefault="003211A3" w:rsidP="003211A3">
      <w:pPr>
        <w:spacing w:line="360" w:lineRule="auto"/>
        <w:jc w:val="center"/>
        <w:rPr>
          <w:b/>
          <w:sz w:val="28"/>
          <w:szCs w:val="28"/>
          <w:lang w:val="pt-BR"/>
        </w:rPr>
      </w:pPr>
      <w:r w:rsidRPr="00511B2F">
        <w:rPr>
          <w:b/>
          <w:sz w:val="28"/>
          <w:szCs w:val="28"/>
          <w:lang w:val="pt-BR"/>
        </w:rPr>
        <w:t>SPECIALYBĖS KALBOS KULTŪROS REIKALAVIMAI</w:t>
      </w:r>
    </w:p>
    <w:p w:rsidR="003211A3" w:rsidRDefault="003211A3" w:rsidP="003211A3">
      <w:pPr>
        <w:spacing w:line="360" w:lineRule="auto"/>
        <w:jc w:val="center"/>
        <w:rPr>
          <w:rFonts w:eastAsia="SimSun"/>
          <w:sz w:val="28"/>
          <w:szCs w:val="28"/>
          <w:lang w:val="en-US" w:eastAsia="zh-CN"/>
        </w:rPr>
      </w:pPr>
      <w:proofErr w:type="spellStart"/>
      <w:r>
        <w:rPr>
          <w:rFonts w:eastAsia="SimSun"/>
          <w:sz w:val="28"/>
          <w:szCs w:val="28"/>
          <w:lang w:val="en-US" w:eastAsia="zh-CN"/>
        </w:rPr>
        <w:t>Rašto</w:t>
      </w:r>
      <w:proofErr w:type="spellEnd"/>
      <w:r>
        <w:rPr>
          <w:rFonts w:eastAsia="SimSun"/>
          <w:sz w:val="28"/>
          <w:szCs w:val="28"/>
          <w:lang w:val="en-US" w:eastAsia="zh-CN"/>
        </w:rPr>
        <w:t xml:space="preserve"> </w:t>
      </w:r>
      <w:proofErr w:type="spellStart"/>
      <w:r>
        <w:rPr>
          <w:rFonts w:eastAsia="SimSun"/>
          <w:sz w:val="28"/>
          <w:szCs w:val="28"/>
          <w:lang w:val="en-US" w:eastAsia="zh-CN"/>
        </w:rPr>
        <w:t>darbas</w:t>
      </w:r>
      <w:proofErr w:type="spellEnd"/>
    </w:p>
    <w:p w:rsidR="003211A3" w:rsidRDefault="003211A3" w:rsidP="003211A3">
      <w:pPr>
        <w:spacing w:line="360" w:lineRule="auto"/>
        <w:jc w:val="center"/>
        <w:rPr>
          <w:rFonts w:eastAsia="SimSun"/>
          <w:sz w:val="28"/>
          <w:szCs w:val="28"/>
          <w:lang w:val="en-US" w:eastAsia="zh-CN"/>
        </w:rPr>
      </w:pPr>
    </w:p>
    <w:p w:rsidR="003211A3" w:rsidRDefault="003211A3" w:rsidP="003211A3">
      <w:pPr>
        <w:spacing w:line="360" w:lineRule="auto"/>
        <w:jc w:val="center"/>
        <w:rPr>
          <w:rFonts w:eastAsia="SimSun"/>
          <w:sz w:val="28"/>
          <w:szCs w:val="28"/>
          <w:lang w:val="en-US" w:eastAsia="zh-CN"/>
        </w:rPr>
      </w:pPr>
    </w:p>
    <w:p w:rsidR="003211A3" w:rsidRDefault="003211A3" w:rsidP="003211A3">
      <w:pPr>
        <w:spacing w:line="360" w:lineRule="auto"/>
        <w:jc w:val="center"/>
        <w:rPr>
          <w:rFonts w:eastAsia="SimSun"/>
          <w:sz w:val="28"/>
          <w:szCs w:val="28"/>
          <w:lang w:val="en-US" w:eastAsia="zh-CN"/>
        </w:rPr>
      </w:pPr>
    </w:p>
    <w:p w:rsidR="003211A3" w:rsidRDefault="003211A3" w:rsidP="003211A3">
      <w:pPr>
        <w:tabs>
          <w:tab w:val="left" w:pos="993"/>
          <w:tab w:val="left" w:pos="4678"/>
        </w:tabs>
        <w:spacing w:line="360" w:lineRule="auto"/>
        <w:jc w:val="center"/>
        <w:rPr>
          <w:rFonts w:eastAsia="SimSun"/>
          <w:sz w:val="28"/>
          <w:szCs w:val="28"/>
          <w:lang w:val="en-US" w:eastAsia="zh-CN"/>
        </w:rPr>
      </w:pPr>
    </w:p>
    <w:p w:rsidR="003211A3" w:rsidRPr="008849E6" w:rsidRDefault="003211A3" w:rsidP="003211A3">
      <w:pPr>
        <w:tabs>
          <w:tab w:val="left" w:pos="993"/>
          <w:tab w:val="left" w:pos="4678"/>
        </w:tabs>
        <w:spacing w:line="360" w:lineRule="auto"/>
        <w:jc w:val="center"/>
        <w:rPr>
          <w:rFonts w:eastAsia="SimSun"/>
          <w:sz w:val="16"/>
          <w:szCs w:val="16"/>
          <w:lang w:val="en-US" w:eastAsia="zh-CN"/>
        </w:rPr>
      </w:pPr>
    </w:p>
    <w:p w:rsidR="003211A3" w:rsidRPr="00A035C8" w:rsidRDefault="003211A3" w:rsidP="003211A3">
      <w:pPr>
        <w:tabs>
          <w:tab w:val="left" w:pos="993"/>
          <w:tab w:val="left" w:pos="4678"/>
        </w:tabs>
        <w:spacing w:line="360" w:lineRule="auto"/>
        <w:jc w:val="center"/>
        <w:rPr>
          <w:color w:val="000000"/>
        </w:rPr>
      </w:pPr>
      <w:r>
        <w:rPr>
          <w:rFonts w:eastAsia="SimSun"/>
          <w:sz w:val="28"/>
          <w:szCs w:val="28"/>
          <w:lang w:val="en-US" w:eastAsia="zh-CN"/>
        </w:rPr>
        <w:tab/>
      </w:r>
      <w:r>
        <w:rPr>
          <w:rFonts w:eastAsia="SimSun"/>
          <w:sz w:val="28"/>
          <w:szCs w:val="28"/>
          <w:lang w:val="en-US" w:eastAsia="zh-CN"/>
        </w:rPr>
        <w:tab/>
      </w:r>
    </w:p>
    <w:p w:rsidR="003211A3" w:rsidRPr="00A035C8" w:rsidRDefault="003211A3" w:rsidP="003211A3">
      <w:pPr>
        <w:spacing w:line="360" w:lineRule="auto"/>
        <w:rPr>
          <w:rFonts w:eastAsia="SimSun"/>
          <w:lang w:eastAsia="zh-CN"/>
        </w:rPr>
      </w:pPr>
      <w:r>
        <w:rPr>
          <w:rFonts w:eastAsia="SimSun"/>
          <w:sz w:val="28"/>
          <w:szCs w:val="28"/>
          <w:lang w:eastAsia="zh-CN"/>
        </w:rPr>
        <w:tab/>
      </w:r>
      <w:r>
        <w:rPr>
          <w:rFonts w:eastAsia="SimSun"/>
          <w:sz w:val="28"/>
          <w:szCs w:val="28"/>
          <w:lang w:eastAsia="zh-CN"/>
        </w:rPr>
        <w:tab/>
      </w:r>
      <w:r>
        <w:rPr>
          <w:rFonts w:eastAsia="SimSun"/>
          <w:sz w:val="28"/>
          <w:szCs w:val="28"/>
          <w:lang w:eastAsia="zh-CN"/>
        </w:rPr>
        <w:tab/>
      </w:r>
      <w:r>
        <w:rPr>
          <w:rFonts w:eastAsia="SimSun"/>
          <w:sz w:val="28"/>
          <w:szCs w:val="28"/>
          <w:lang w:eastAsia="zh-CN"/>
        </w:rPr>
        <w:tab/>
      </w:r>
      <w:r>
        <w:rPr>
          <w:rFonts w:eastAsia="SimSun"/>
          <w:sz w:val="28"/>
          <w:szCs w:val="28"/>
          <w:lang w:eastAsia="zh-CN"/>
        </w:rPr>
        <w:tab/>
      </w:r>
      <w:r>
        <w:rPr>
          <w:rFonts w:eastAsia="SimSun"/>
          <w:sz w:val="28"/>
          <w:szCs w:val="28"/>
          <w:lang w:eastAsia="zh-CN"/>
        </w:rPr>
        <w:tab/>
      </w:r>
      <w:r>
        <w:rPr>
          <w:rFonts w:eastAsia="SimSun"/>
          <w:sz w:val="28"/>
          <w:szCs w:val="28"/>
          <w:lang w:eastAsia="zh-CN"/>
        </w:rPr>
        <w:tab/>
      </w:r>
      <w:r>
        <w:rPr>
          <w:rFonts w:eastAsia="SimSun"/>
          <w:sz w:val="28"/>
          <w:szCs w:val="28"/>
          <w:lang w:eastAsia="zh-CN"/>
        </w:rPr>
        <w:tab/>
      </w:r>
      <w:r w:rsidRPr="00A035C8">
        <w:rPr>
          <w:rFonts w:eastAsia="SimSun"/>
          <w:lang w:eastAsia="zh-CN"/>
        </w:rPr>
        <w:t>Vertino</w:t>
      </w:r>
      <w:r w:rsidR="00984050" w:rsidRPr="00984050">
        <w:rPr>
          <w:rFonts w:eastAsia="SimSun"/>
          <w:lang w:eastAsia="zh-CN"/>
        </w:rPr>
        <w:t xml:space="preserve"> </w:t>
      </w:r>
      <w:r w:rsidR="00984050" w:rsidRPr="00A035C8">
        <w:rPr>
          <w:rFonts w:eastAsia="SimSun"/>
          <w:lang w:eastAsia="zh-CN"/>
        </w:rPr>
        <w:t xml:space="preserve">lekt. </w:t>
      </w:r>
      <w:r w:rsidR="00984050">
        <w:rPr>
          <w:rFonts w:eastAsia="SimSun"/>
          <w:lang w:eastAsia="zh-CN"/>
        </w:rPr>
        <w:t xml:space="preserve"> </w:t>
      </w:r>
      <w:r w:rsidR="00984050" w:rsidRPr="00A035C8">
        <w:rPr>
          <w:rFonts w:eastAsia="SimSun"/>
          <w:lang w:eastAsia="zh-CN"/>
        </w:rPr>
        <w:t>Laima Pečkuvienė</w:t>
      </w:r>
    </w:p>
    <w:p w:rsidR="003211A3" w:rsidRDefault="003211A3" w:rsidP="003211A3">
      <w:pPr>
        <w:spacing w:line="360" w:lineRule="auto"/>
        <w:rPr>
          <w:rFonts w:eastAsia="SimSun"/>
          <w:sz w:val="16"/>
          <w:szCs w:val="16"/>
          <w:lang w:eastAsia="zh-CN"/>
        </w:rPr>
      </w:pPr>
    </w:p>
    <w:p w:rsidR="003211A3" w:rsidRDefault="003211A3" w:rsidP="003211A3">
      <w:pPr>
        <w:spacing w:line="360" w:lineRule="auto"/>
        <w:rPr>
          <w:rFonts w:eastAsia="SimSun"/>
          <w:sz w:val="16"/>
          <w:szCs w:val="16"/>
          <w:lang w:eastAsia="zh-CN"/>
        </w:rPr>
      </w:pPr>
    </w:p>
    <w:p w:rsidR="00984050" w:rsidRDefault="00984050" w:rsidP="003211A3">
      <w:pPr>
        <w:spacing w:line="360" w:lineRule="auto"/>
        <w:rPr>
          <w:rFonts w:eastAsia="SimSun"/>
          <w:sz w:val="16"/>
          <w:szCs w:val="16"/>
          <w:lang w:eastAsia="zh-CN"/>
        </w:rPr>
      </w:pPr>
    </w:p>
    <w:p w:rsidR="003211A3" w:rsidRDefault="003211A3" w:rsidP="003211A3">
      <w:pPr>
        <w:spacing w:line="360" w:lineRule="auto"/>
        <w:rPr>
          <w:rFonts w:eastAsia="SimSun"/>
          <w:sz w:val="16"/>
          <w:szCs w:val="16"/>
          <w:lang w:eastAsia="zh-CN"/>
        </w:rPr>
      </w:pPr>
    </w:p>
    <w:p w:rsidR="008849E6" w:rsidRDefault="008849E6" w:rsidP="003211A3">
      <w:pPr>
        <w:spacing w:line="360" w:lineRule="auto"/>
        <w:rPr>
          <w:rFonts w:eastAsia="SimSun"/>
          <w:sz w:val="16"/>
          <w:szCs w:val="16"/>
          <w:lang w:eastAsia="zh-CN"/>
        </w:rPr>
      </w:pPr>
    </w:p>
    <w:p w:rsidR="00BC5FE7" w:rsidRDefault="00BC5FE7" w:rsidP="003211A3">
      <w:pPr>
        <w:spacing w:line="360" w:lineRule="auto"/>
        <w:rPr>
          <w:rFonts w:eastAsia="SimSun"/>
          <w:sz w:val="16"/>
          <w:szCs w:val="16"/>
          <w:lang w:eastAsia="zh-CN"/>
        </w:rPr>
      </w:pPr>
    </w:p>
    <w:p w:rsidR="003211A3" w:rsidRDefault="003211A3" w:rsidP="003211A3">
      <w:pPr>
        <w:spacing w:line="360" w:lineRule="auto"/>
        <w:rPr>
          <w:rFonts w:eastAsia="SimSun"/>
          <w:sz w:val="16"/>
          <w:szCs w:val="16"/>
          <w:lang w:eastAsia="zh-CN"/>
        </w:rPr>
      </w:pPr>
    </w:p>
    <w:p w:rsidR="003211A3" w:rsidRPr="003E395D" w:rsidRDefault="003211A3" w:rsidP="003211A3">
      <w:pPr>
        <w:spacing w:line="360" w:lineRule="auto"/>
        <w:rPr>
          <w:rFonts w:eastAsia="SimSun"/>
          <w:sz w:val="16"/>
          <w:szCs w:val="16"/>
          <w:lang w:eastAsia="zh-CN"/>
        </w:rPr>
      </w:pPr>
    </w:p>
    <w:p w:rsidR="003211A3" w:rsidRPr="003E395D" w:rsidRDefault="003211A3" w:rsidP="003211A3">
      <w:pPr>
        <w:spacing w:line="360" w:lineRule="auto"/>
        <w:rPr>
          <w:rFonts w:eastAsia="SimSun"/>
          <w:sz w:val="16"/>
          <w:szCs w:val="16"/>
          <w:lang w:eastAsia="zh-CN"/>
        </w:rPr>
      </w:pPr>
    </w:p>
    <w:p w:rsidR="003211A3" w:rsidRDefault="00A21EE7" w:rsidP="003211A3">
      <w:pPr>
        <w:spacing w:line="360" w:lineRule="auto"/>
        <w:jc w:val="center"/>
        <w:rPr>
          <w:rFonts w:eastAsia="SimSun"/>
          <w:lang w:eastAsia="zh-CN"/>
        </w:rPr>
      </w:pPr>
      <w:r>
        <w:rPr>
          <w:rFonts w:eastAsia="SimSun"/>
          <w:lang w:eastAsia="zh-CN"/>
        </w:rPr>
        <w:t>VILNIUS</w:t>
      </w:r>
    </w:p>
    <w:p w:rsidR="003211A3" w:rsidRPr="00650DF1" w:rsidRDefault="003211A3" w:rsidP="003211A3">
      <w:pPr>
        <w:spacing w:line="360" w:lineRule="auto"/>
        <w:jc w:val="center"/>
        <w:rPr>
          <w:rFonts w:eastAsia="SimSun"/>
          <w:lang w:eastAsia="zh-CN"/>
        </w:rPr>
      </w:pPr>
      <w:r w:rsidRPr="00650DF1">
        <w:rPr>
          <w:rFonts w:eastAsia="SimSun"/>
          <w:lang w:eastAsia="zh-CN"/>
        </w:rPr>
        <w:t>2018</w:t>
      </w:r>
    </w:p>
    <w:sdt>
      <w:sdtPr>
        <w:rPr>
          <w:rFonts w:ascii="Times New Roman" w:eastAsia="Times New Roman" w:hAnsi="Times New Roman" w:cs="Times New Roman"/>
          <w:b w:val="0"/>
          <w:bCs w:val="0"/>
          <w:color w:val="000000" w:themeColor="text1"/>
          <w:sz w:val="24"/>
          <w:szCs w:val="24"/>
          <w:lang w:val="lt-LT"/>
        </w:rPr>
        <w:id w:val="-1730139814"/>
        <w:docPartObj>
          <w:docPartGallery w:val="Table of Contents"/>
          <w:docPartUnique/>
        </w:docPartObj>
      </w:sdtPr>
      <w:sdtEndPr>
        <w:rPr>
          <w:noProof/>
          <w:color w:val="auto"/>
        </w:rPr>
      </w:sdtEndPr>
      <w:sdtContent>
        <w:p w:rsidR="00186DB4" w:rsidRDefault="00186DB4" w:rsidP="00186DB4">
          <w:pPr>
            <w:pStyle w:val="Turinioantrat"/>
            <w:spacing w:before="0" w:after="240" w:line="360" w:lineRule="auto"/>
            <w:jc w:val="center"/>
            <w:rPr>
              <w:rFonts w:ascii="Times New Roman" w:hAnsi="Times New Roman" w:cs="Times New Roman"/>
              <w:color w:val="000000" w:themeColor="text1"/>
            </w:rPr>
          </w:pPr>
          <w:r w:rsidRPr="00186DB4">
            <w:rPr>
              <w:rFonts w:ascii="Times New Roman" w:hAnsi="Times New Roman" w:cs="Times New Roman"/>
              <w:color w:val="000000" w:themeColor="text1"/>
            </w:rPr>
            <w:t>TURINYS</w:t>
          </w:r>
        </w:p>
        <w:p w:rsidR="00A93822" w:rsidRDefault="00A93822" w:rsidP="00A93822">
          <w:pPr>
            <w:rPr>
              <w:lang w:val="en-US"/>
            </w:rPr>
          </w:pPr>
        </w:p>
        <w:p w:rsidR="00ED440B" w:rsidRPr="00A93822" w:rsidRDefault="00ED440B" w:rsidP="00A93822">
          <w:pPr>
            <w:rPr>
              <w:lang w:val="en-US"/>
            </w:rPr>
          </w:pPr>
        </w:p>
        <w:p w:rsidR="00966CC6" w:rsidRPr="00966CC6" w:rsidRDefault="00931039" w:rsidP="00966CC6">
          <w:pPr>
            <w:pStyle w:val="Turinys1"/>
            <w:spacing w:line="360" w:lineRule="auto"/>
            <w:jc w:val="both"/>
            <w:rPr>
              <w:rFonts w:asciiTheme="minorHAnsi" w:eastAsiaTheme="minorEastAsia" w:hAnsiTheme="minorHAnsi" w:cstheme="minorBidi"/>
              <w:b w:val="0"/>
              <w:noProof/>
              <w:sz w:val="22"/>
              <w:szCs w:val="24"/>
              <w:lang w:val="en-US"/>
            </w:rPr>
          </w:pPr>
          <w:r>
            <w:rPr>
              <w:b w:val="0"/>
            </w:rPr>
            <w:fldChar w:fldCharType="begin"/>
          </w:r>
          <w:r w:rsidR="00186DB4">
            <w:instrText xml:space="preserve"> TOC \o "1-3" \h \z \u </w:instrText>
          </w:r>
          <w:r>
            <w:rPr>
              <w:b w:val="0"/>
            </w:rPr>
            <w:fldChar w:fldCharType="separate"/>
          </w:r>
          <w:hyperlink w:anchor="_Toc508529273" w:history="1">
            <w:r w:rsidR="00966CC6" w:rsidRPr="00966CC6">
              <w:rPr>
                <w:rStyle w:val="Hipersaitas"/>
                <w:b w:val="0"/>
                <w:noProof/>
                <w:sz w:val="24"/>
              </w:rPr>
              <w:t>ĮVADAS</w:t>
            </w:r>
            <w:r w:rsidR="00966CC6" w:rsidRPr="00966CC6">
              <w:rPr>
                <w:b w:val="0"/>
                <w:noProof/>
                <w:webHidden/>
                <w:sz w:val="24"/>
              </w:rPr>
              <w:tab/>
            </w:r>
            <w:r w:rsidRPr="00966CC6">
              <w:rPr>
                <w:b w:val="0"/>
                <w:noProof/>
                <w:webHidden/>
                <w:sz w:val="24"/>
              </w:rPr>
              <w:fldChar w:fldCharType="begin"/>
            </w:r>
            <w:r w:rsidR="00966CC6" w:rsidRPr="00966CC6">
              <w:rPr>
                <w:b w:val="0"/>
                <w:noProof/>
                <w:webHidden/>
                <w:sz w:val="24"/>
              </w:rPr>
              <w:instrText xml:space="preserve"> PAGEREF _Toc508529273 \h </w:instrText>
            </w:r>
            <w:r w:rsidRPr="00966CC6">
              <w:rPr>
                <w:b w:val="0"/>
                <w:noProof/>
                <w:webHidden/>
                <w:sz w:val="24"/>
              </w:rPr>
            </w:r>
            <w:r w:rsidRPr="00966CC6">
              <w:rPr>
                <w:b w:val="0"/>
                <w:noProof/>
                <w:webHidden/>
                <w:sz w:val="24"/>
              </w:rPr>
              <w:fldChar w:fldCharType="separate"/>
            </w:r>
            <w:r w:rsidR="009D00A5">
              <w:rPr>
                <w:b w:val="0"/>
                <w:noProof/>
                <w:webHidden/>
                <w:sz w:val="24"/>
              </w:rPr>
              <w:t>3</w:t>
            </w:r>
            <w:r w:rsidRPr="00966CC6">
              <w:rPr>
                <w:b w:val="0"/>
                <w:noProof/>
                <w:webHidden/>
                <w:sz w:val="24"/>
              </w:rPr>
              <w:fldChar w:fldCharType="end"/>
            </w:r>
          </w:hyperlink>
        </w:p>
        <w:p w:rsidR="00966CC6" w:rsidRPr="00966CC6" w:rsidRDefault="00B114CC" w:rsidP="00966CC6">
          <w:pPr>
            <w:pStyle w:val="Turinys1"/>
            <w:spacing w:line="360" w:lineRule="auto"/>
            <w:jc w:val="both"/>
            <w:rPr>
              <w:rFonts w:asciiTheme="minorHAnsi" w:eastAsiaTheme="minorEastAsia" w:hAnsiTheme="minorHAnsi" w:cstheme="minorBidi"/>
              <w:b w:val="0"/>
              <w:noProof/>
              <w:sz w:val="22"/>
              <w:szCs w:val="24"/>
              <w:lang w:val="en-US"/>
            </w:rPr>
          </w:pPr>
          <w:hyperlink w:anchor="_Toc508529274" w:history="1">
            <w:r w:rsidR="00966CC6" w:rsidRPr="00966CC6">
              <w:rPr>
                <w:rStyle w:val="Hipersaitas"/>
                <w:b w:val="0"/>
                <w:noProof/>
                <w:sz w:val="24"/>
              </w:rPr>
              <w:t>1. TAISYKLINGOS SPECIALYBĖS KALBOS AKTUALUMAS</w:t>
            </w:r>
            <w:r w:rsidR="00966CC6" w:rsidRPr="00966CC6">
              <w:rPr>
                <w:b w:val="0"/>
                <w:noProof/>
                <w:webHidden/>
                <w:sz w:val="24"/>
              </w:rPr>
              <w:tab/>
            </w:r>
            <w:r w:rsidR="00931039" w:rsidRPr="00966CC6">
              <w:rPr>
                <w:b w:val="0"/>
                <w:noProof/>
                <w:webHidden/>
                <w:sz w:val="24"/>
              </w:rPr>
              <w:fldChar w:fldCharType="begin"/>
            </w:r>
            <w:r w:rsidR="00966CC6" w:rsidRPr="00966CC6">
              <w:rPr>
                <w:b w:val="0"/>
                <w:noProof/>
                <w:webHidden/>
                <w:sz w:val="24"/>
              </w:rPr>
              <w:instrText xml:space="preserve"> PAGEREF _Toc508529274 \h </w:instrText>
            </w:r>
            <w:r w:rsidR="00931039" w:rsidRPr="00966CC6">
              <w:rPr>
                <w:b w:val="0"/>
                <w:noProof/>
                <w:webHidden/>
                <w:sz w:val="24"/>
              </w:rPr>
            </w:r>
            <w:r w:rsidR="00931039" w:rsidRPr="00966CC6">
              <w:rPr>
                <w:b w:val="0"/>
                <w:noProof/>
                <w:webHidden/>
                <w:sz w:val="24"/>
              </w:rPr>
              <w:fldChar w:fldCharType="separate"/>
            </w:r>
            <w:r w:rsidR="009D00A5">
              <w:rPr>
                <w:b w:val="0"/>
                <w:noProof/>
                <w:webHidden/>
                <w:sz w:val="24"/>
              </w:rPr>
              <w:t>4</w:t>
            </w:r>
            <w:r w:rsidR="00931039" w:rsidRPr="00966CC6">
              <w:rPr>
                <w:b w:val="0"/>
                <w:noProof/>
                <w:webHidden/>
                <w:sz w:val="24"/>
              </w:rPr>
              <w:fldChar w:fldCharType="end"/>
            </w:r>
          </w:hyperlink>
        </w:p>
        <w:p w:rsidR="00966CC6" w:rsidRPr="00966CC6" w:rsidRDefault="00B114CC" w:rsidP="00966CC6">
          <w:pPr>
            <w:pStyle w:val="Turinys1"/>
            <w:spacing w:line="360" w:lineRule="auto"/>
            <w:jc w:val="both"/>
            <w:rPr>
              <w:rFonts w:asciiTheme="minorHAnsi" w:eastAsiaTheme="minorEastAsia" w:hAnsiTheme="minorHAnsi" w:cstheme="minorBidi"/>
              <w:b w:val="0"/>
              <w:noProof/>
              <w:sz w:val="22"/>
              <w:szCs w:val="24"/>
              <w:lang w:val="en-US"/>
            </w:rPr>
          </w:pPr>
          <w:hyperlink w:anchor="_Toc508529275" w:history="1">
            <w:r w:rsidR="00966CC6" w:rsidRPr="00966CC6">
              <w:rPr>
                <w:rStyle w:val="Hipersaitas"/>
                <w:b w:val="0"/>
                <w:noProof/>
                <w:sz w:val="24"/>
                <w:lang w:val="en-US"/>
              </w:rPr>
              <w:t>2</w:t>
            </w:r>
            <w:r w:rsidR="00966CC6" w:rsidRPr="00966CC6">
              <w:rPr>
                <w:rStyle w:val="Hipersaitas"/>
                <w:b w:val="0"/>
                <w:noProof/>
                <w:sz w:val="24"/>
              </w:rPr>
              <w:t>. VIEŠOJO ADMINISTRAVIMO TEMATIKOS KALBOS KLAIDOS</w:t>
            </w:r>
            <w:r w:rsidR="00966CC6" w:rsidRPr="00966CC6">
              <w:rPr>
                <w:b w:val="0"/>
                <w:noProof/>
                <w:webHidden/>
                <w:sz w:val="24"/>
              </w:rPr>
              <w:tab/>
            </w:r>
            <w:r w:rsidR="00931039" w:rsidRPr="00966CC6">
              <w:rPr>
                <w:b w:val="0"/>
                <w:noProof/>
                <w:webHidden/>
                <w:sz w:val="24"/>
              </w:rPr>
              <w:fldChar w:fldCharType="begin"/>
            </w:r>
            <w:r w:rsidR="00966CC6" w:rsidRPr="00966CC6">
              <w:rPr>
                <w:b w:val="0"/>
                <w:noProof/>
                <w:webHidden/>
                <w:sz w:val="24"/>
              </w:rPr>
              <w:instrText xml:space="preserve"> PAGEREF _Toc508529275 \h </w:instrText>
            </w:r>
            <w:r w:rsidR="00931039" w:rsidRPr="00966CC6">
              <w:rPr>
                <w:b w:val="0"/>
                <w:noProof/>
                <w:webHidden/>
                <w:sz w:val="24"/>
              </w:rPr>
            </w:r>
            <w:r w:rsidR="00931039" w:rsidRPr="00966CC6">
              <w:rPr>
                <w:b w:val="0"/>
                <w:noProof/>
                <w:webHidden/>
                <w:sz w:val="24"/>
              </w:rPr>
              <w:fldChar w:fldCharType="separate"/>
            </w:r>
            <w:r w:rsidR="009D00A5">
              <w:rPr>
                <w:b w:val="0"/>
                <w:noProof/>
                <w:webHidden/>
                <w:sz w:val="24"/>
              </w:rPr>
              <w:t>7</w:t>
            </w:r>
            <w:r w:rsidR="00931039" w:rsidRPr="00966CC6">
              <w:rPr>
                <w:b w:val="0"/>
                <w:noProof/>
                <w:webHidden/>
                <w:sz w:val="24"/>
              </w:rPr>
              <w:fldChar w:fldCharType="end"/>
            </w:r>
          </w:hyperlink>
        </w:p>
        <w:p w:rsidR="00966CC6" w:rsidRPr="00966CC6" w:rsidRDefault="00B114CC" w:rsidP="00966CC6">
          <w:pPr>
            <w:pStyle w:val="Turinys1"/>
            <w:spacing w:line="360" w:lineRule="auto"/>
            <w:jc w:val="both"/>
            <w:rPr>
              <w:rFonts w:asciiTheme="minorHAnsi" w:eastAsiaTheme="minorEastAsia" w:hAnsiTheme="minorHAnsi" w:cstheme="minorBidi"/>
              <w:b w:val="0"/>
              <w:noProof/>
              <w:sz w:val="22"/>
              <w:szCs w:val="24"/>
              <w:lang w:val="en-US"/>
            </w:rPr>
          </w:pPr>
          <w:hyperlink w:anchor="_Toc508529276" w:history="1">
            <w:r w:rsidR="00966CC6" w:rsidRPr="00966CC6">
              <w:rPr>
                <w:rStyle w:val="Hipersaitas"/>
                <w:b w:val="0"/>
                <w:noProof/>
                <w:sz w:val="24"/>
              </w:rPr>
              <w:t>IŠVADOS</w:t>
            </w:r>
            <w:r w:rsidR="00966CC6" w:rsidRPr="00966CC6">
              <w:rPr>
                <w:b w:val="0"/>
                <w:noProof/>
                <w:webHidden/>
                <w:sz w:val="24"/>
              </w:rPr>
              <w:tab/>
            </w:r>
            <w:r w:rsidR="00931039" w:rsidRPr="00966CC6">
              <w:rPr>
                <w:b w:val="0"/>
                <w:noProof/>
                <w:webHidden/>
                <w:sz w:val="24"/>
              </w:rPr>
              <w:fldChar w:fldCharType="begin"/>
            </w:r>
            <w:r w:rsidR="00966CC6" w:rsidRPr="00966CC6">
              <w:rPr>
                <w:b w:val="0"/>
                <w:noProof/>
                <w:webHidden/>
                <w:sz w:val="24"/>
              </w:rPr>
              <w:instrText xml:space="preserve"> PAGEREF _Toc508529276 \h </w:instrText>
            </w:r>
            <w:r w:rsidR="00931039" w:rsidRPr="00966CC6">
              <w:rPr>
                <w:b w:val="0"/>
                <w:noProof/>
                <w:webHidden/>
                <w:sz w:val="24"/>
              </w:rPr>
            </w:r>
            <w:r w:rsidR="00931039" w:rsidRPr="00966CC6">
              <w:rPr>
                <w:b w:val="0"/>
                <w:noProof/>
                <w:webHidden/>
                <w:sz w:val="24"/>
              </w:rPr>
              <w:fldChar w:fldCharType="separate"/>
            </w:r>
            <w:r w:rsidR="009D00A5">
              <w:rPr>
                <w:b w:val="0"/>
                <w:noProof/>
                <w:webHidden/>
                <w:sz w:val="24"/>
              </w:rPr>
              <w:t>12</w:t>
            </w:r>
            <w:r w:rsidR="00931039" w:rsidRPr="00966CC6">
              <w:rPr>
                <w:b w:val="0"/>
                <w:noProof/>
                <w:webHidden/>
                <w:sz w:val="24"/>
              </w:rPr>
              <w:fldChar w:fldCharType="end"/>
            </w:r>
          </w:hyperlink>
        </w:p>
        <w:p w:rsidR="00966CC6" w:rsidRPr="00966CC6" w:rsidRDefault="00B114CC" w:rsidP="00966CC6">
          <w:pPr>
            <w:pStyle w:val="Turinys1"/>
            <w:spacing w:line="360" w:lineRule="auto"/>
            <w:jc w:val="both"/>
            <w:rPr>
              <w:rFonts w:asciiTheme="minorHAnsi" w:eastAsiaTheme="minorEastAsia" w:hAnsiTheme="minorHAnsi" w:cstheme="minorBidi"/>
              <w:b w:val="0"/>
              <w:noProof/>
              <w:sz w:val="22"/>
              <w:szCs w:val="24"/>
              <w:lang w:val="en-US"/>
            </w:rPr>
          </w:pPr>
          <w:hyperlink w:anchor="_Toc508529277" w:history="1">
            <w:r w:rsidR="00966CC6" w:rsidRPr="00966CC6">
              <w:rPr>
                <w:rStyle w:val="Hipersaitas"/>
                <w:b w:val="0"/>
                <w:noProof/>
                <w:sz w:val="24"/>
              </w:rPr>
              <w:t>LITERATŪROS SĄRAŠAS</w:t>
            </w:r>
            <w:r w:rsidR="00966CC6" w:rsidRPr="00966CC6">
              <w:rPr>
                <w:b w:val="0"/>
                <w:noProof/>
                <w:webHidden/>
                <w:sz w:val="24"/>
              </w:rPr>
              <w:tab/>
            </w:r>
            <w:r w:rsidR="00931039" w:rsidRPr="00966CC6">
              <w:rPr>
                <w:b w:val="0"/>
                <w:noProof/>
                <w:webHidden/>
                <w:sz w:val="24"/>
              </w:rPr>
              <w:fldChar w:fldCharType="begin"/>
            </w:r>
            <w:r w:rsidR="00966CC6" w:rsidRPr="00966CC6">
              <w:rPr>
                <w:b w:val="0"/>
                <w:noProof/>
                <w:webHidden/>
                <w:sz w:val="24"/>
              </w:rPr>
              <w:instrText xml:space="preserve"> PAGEREF _Toc508529277 \h </w:instrText>
            </w:r>
            <w:r w:rsidR="00931039" w:rsidRPr="00966CC6">
              <w:rPr>
                <w:b w:val="0"/>
                <w:noProof/>
                <w:webHidden/>
                <w:sz w:val="24"/>
              </w:rPr>
            </w:r>
            <w:r w:rsidR="00931039" w:rsidRPr="00966CC6">
              <w:rPr>
                <w:b w:val="0"/>
                <w:noProof/>
                <w:webHidden/>
                <w:sz w:val="24"/>
              </w:rPr>
              <w:fldChar w:fldCharType="separate"/>
            </w:r>
            <w:r w:rsidR="009D00A5">
              <w:rPr>
                <w:b w:val="0"/>
                <w:noProof/>
                <w:webHidden/>
                <w:sz w:val="24"/>
              </w:rPr>
              <w:t>13</w:t>
            </w:r>
            <w:r w:rsidR="00931039" w:rsidRPr="00966CC6">
              <w:rPr>
                <w:b w:val="0"/>
                <w:noProof/>
                <w:webHidden/>
                <w:sz w:val="24"/>
              </w:rPr>
              <w:fldChar w:fldCharType="end"/>
            </w:r>
          </w:hyperlink>
        </w:p>
        <w:p w:rsidR="008957C3" w:rsidRPr="00966CC6" w:rsidRDefault="00931039" w:rsidP="00966CC6">
          <w:r>
            <w:rPr>
              <w:b/>
              <w:bCs/>
              <w:noProof/>
            </w:rPr>
            <w:fldChar w:fldCharType="end"/>
          </w:r>
        </w:p>
      </w:sdtContent>
    </w:sdt>
    <w:p w:rsidR="00186DB4" w:rsidRDefault="00186DB4">
      <w:pPr>
        <w:rPr>
          <w:b/>
          <w:sz w:val="28"/>
          <w:szCs w:val="28"/>
        </w:rPr>
      </w:pPr>
      <w:r>
        <w:rPr>
          <w:b/>
          <w:sz w:val="28"/>
          <w:szCs w:val="28"/>
        </w:rPr>
        <w:br w:type="page"/>
      </w:r>
    </w:p>
    <w:p w:rsidR="008957C3" w:rsidRDefault="008957C3" w:rsidP="00186DB4">
      <w:pPr>
        <w:pStyle w:val="Antrat1"/>
        <w:spacing w:before="0" w:after="240" w:line="360" w:lineRule="auto"/>
        <w:jc w:val="center"/>
        <w:rPr>
          <w:rFonts w:ascii="Times New Roman" w:hAnsi="Times New Roman" w:cs="Times New Roman"/>
          <w:b/>
          <w:color w:val="000000" w:themeColor="text1"/>
          <w:sz w:val="28"/>
        </w:rPr>
      </w:pPr>
      <w:bookmarkStart w:id="0" w:name="_Toc508529273"/>
      <w:r w:rsidRPr="00186DB4">
        <w:rPr>
          <w:rFonts w:ascii="Times New Roman" w:hAnsi="Times New Roman" w:cs="Times New Roman"/>
          <w:b/>
          <w:color w:val="000000" w:themeColor="text1"/>
          <w:sz w:val="28"/>
        </w:rPr>
        <w:lastRenderedPageBreak/>
        <w:t>ĮVADAS</w:t>
      </w:r>
      <w:bookmarkEnd w:id="0"/>
    </w:p>
    <w:p w:rsidR="00ED440B" w:rsidRPr="009426C1" w:rsidRDefault="00ED440B" w:rsidP="00ED440B">
      <w:pPr>
        <w:rPr>
          <w:sz w:val="16"/>
          <w:szCs w:val="16"/>
        </w:rPr>
      </w:pPr>
    </w:p>
    <w:p w:rsidR="00E91049" w:rsidRDefault="004E2CE8" w:rsidP="00EB6CDD">
      <w:pPr>
        <w:spacing w:line="360" w:lineRule="auto"/>
        <w:jc w:val="both"/>
      </w:pPr>
      <w:r>
        <w:tab/>
      </w:r>
      <w:r w:rsidR="00D82BA6" w:rsidRPr="004E2CE8">
        <w:t> </w:t>
      </w:r>
      <w:r w:rsidRPr="000D150D">
        <w:rPr>
          <w:color w:val="FF0000"/>
        </w:rPr>
        <w:t>Taisyklingai vartojama kalba gali būti kiekvieno iš mūsų veidrodis</w:t>
      </w:r>
      <w:r w:rsidRPr="002D17C7">
        <w:t>, nes bendraujant pirmiausiai iš kalbos galime spręsti apie žmogaus būdą, teigiamus ir neigiamus charakterio bruožus, erudiciją ar net moralę. Visi valstybės tarnautojai, statutiniai pareigūnai ir kitų specialybių atstovai kalbos kultūrą turėtų nuolat puoselėti ir susieti ją su pasirinkta profesija</w:t>
      </w:r>
      <w:r>
        <w:t xml:space="preserve">. Daugelio darbuotojų atliekamos pareigos, elgsena, kalbėsena </w:t>
      </w:r>
      <w:r w:rsidR="008A3C13">
        <w:t xml:space="preserve">bendraujant su visuomene </w:t>
      </w:r>
      <w:r>
        <w:t>ar su interesantais yra traktuojama kaip tos specialybės ar net šalies reprezentacini</w:t>
      </w:r>
      <w:r w:rsidR="008A3C13">
        <w:t>s braižas</w:t>
      </w:r>
      <w:r w:rsidR="00E1389A" w:rsidRPr="00E1389A">
        <w:t>.</w:t>
      </w:r>
    </w:p>
    <w:p w:rsidR="00E1389A" w:rsidRDefault="008A3C13" w:rsidP="00EB6CDD">
      <w:pPr>
        <w:spacing w:line="360" w:lineRule="auto"/>
        <w:jc w:val="both"/>
      </w:pPr>
      <w:r>
        <w:tab/>
      </w:r>
      <w:r w:rsidR="00127E35">
        <w:t xml:space="preserve">Specialybės kalba </w:t>
      </w:r>
      <w:r w:rsidR="00E1389A" w:rsidRPr="00E1389A">
        <w:t xml:space="preserve">– tai </w:t>
      </w:r>
      <w:r w:rsidR="00186DB4">
        <w:t>tam tikros profesijos atstovams</w:t>
      </w:r>
      <w:r w:rsidR="00E1389A" w:rsidRPr="00E1389A">
        <w:t xml:space="preserve"> bendra bendravimo kalba</w:t>
      </w:r>
      <w:r w:rsidR="008979C0">
        <w:t xml:space="preserve"> ir priklauso bendrinei kalbai</w:t>
      </w:r>
      <w:r w:rsidR="00E1389A" w:rsidRPr="00E1389A">
        <w:t xml:space="preserve">. </w:t>
      </w:r>
      <w:r w:rsidR="008979C0" w:rsidRPr="00C00042">
        <w:t xml:space="preserve">Bendrinė kalba – tai visai tautai </w:t>
      </w:r>
      <w:r w:rsidR="008979C0">
        <w:t>bendra viešojo bendravimo kalba</w:t>
      </w:r>
      <w:r w:rsidR="008979C0" w:rsidRPr="00C00042">
        <w:t xml:space="preserve">. Ja rašomi raštai, leidžiama periodinė spauda, kalbama per radiją ir televiziją. </w:t>
      </w:r>
      <w:r w:rsidR="00186DB4">
        <w:t>Viešojo administravimo specialistai, kaip ir daugelis kitų profesijų atstovų</w:t>
      </w:r>
      <w:r w:rsidR="00E1389A" w:rsidRPr="00E1389A">
        <w:t xml:space="preserve">, </w:t>
      </w:r>
      <w:r w:rsidR="00F54E3B">
        <w:t>specialybės kalbą</w:t>
      </w:r>
      <w:r w:rsidR="00E1389A" w:rsidRPr="00E1389A">
        <w:t xml:space="preserve"> turi. </w:t>
      </w:r>
    </w:p>
    <w:p w:rsidR="00127E35" w:rsidRDefault="00127E35" w:rsidP="00EB6CDD">
      <w:pPr>
        <w:spacing w:line="360" w:lineRule="auto"/>
        <w:jc w:val="both"/>
      </w:pPr>
      <w:r>
        <w:tab/>
        <w:t>Nors bet kokiai specialybės kalbai būdingi mokslinio stiliaus požymiai, tačiau ,,svarbiausias specialybės kalbos išskyrimo kriterijus - tai veiklos sritis, kurios vartotojai (specialistai), tenkindami savo bendravimo poreikius, daro dėsningą bendrinės kalbos priemonių, pirmiausia žodžių ir posakių, atranką, patys papildomai tų priemonių kuriasi, suformuodami savitą bendrinės kalbos sluoksnį - konkrečios specialybės kalbą"</w:t>
      </w:r>
      <w:r w:rsidR="008979C0">
        <w:rPr>
          <w:rStyle w:val="Puslapioinaosnuoroda"/>
        </w:rPr>
        <w:footnoteReference w:id="1"/>
      </w:r>
      <w:r>
        <w:t>.</w:t>
      </w:r>
    </w:p>
    <w:p w:rsidR="004E2CE8" w:rsidRDefault="008979C0" w:rsidP="00EB6CDD">
      <w:pPr>
        <w:spacing w:line="360" w:lineRule="auto"/>
        <w:ind w:firstLine="567"/>
        <w:jc w:val="both"/>
      </w:pPr>
      <w:r>
        <w:t>Specialybės</w:t>
      </w:r>
      <w:r w:rsidR="008A3C13">
        <w:t xml:space="preserve"> kalba </w:t>
      </w:r>
      <w:r w:rsidR="004E2CE8">
        <w:t>plačiąja prasme be kalbos taisyklingumo</w:t>
      </w:r>
      <w:r w:rsidR="004E2CE8" w:rsidRPr="00E1389A">
        <w:t xml:space="preserve"> apima dar kalbos estetiką ir kalbos etiką, šitaip </w:t>
      </w:r>
      <w:r w:rsidR="004E2CE8">
        <w:t>išplėtus kalbos kultūros sąvoką</w:t>
      </w:r>
      <w:r w:rsidR="004E2CE8" w:rsidRPr="00E1389A">
        <w:t xml:space="preserve"> galima kalbėti apie komunikacinę kalbos kultūrą: ar </w:t>
      </w:r>
      <w:r w:rsidR="004E2CE8">
        <w:t>tam tikros profesijos atstovas</w:t>
      </w:r>
      <w:r w:rsidR="004E2CE8" w:rsidRPr="00E1389A">
        <w:t xml:space="preserve"> sugeba ne tik taisyklingai kalbėti, bet ir gražiai, kultūringai bendrauti, patraukti, sudominti, daryti poveikį</w:t>
      </w:r>
      <w:r w:rsidR="004E2CE8">
        <w:t xml:space="preserve">, jog būtų formuojamas atitinkamas įvaizdis visuomenėje. </w:t>
      </w:r>
    </w:p>
    <w:p w:rsidR="00670585" w:rsidRPr="00C00042" w:rsidRDefault="008979C0" w:rsidP="00EB6CDD">
      <w:pPr>
        <w:spacing w:line="360" w:lineRule="auto"/>
        <w:jc w:val="both"/>
      </w:pPr>
      <w:r>
        <w:tab/>
      </w:r>
      <w:r w:rsidR="00670585" w:rsidRPr="008979C0">
        <w:t xml:space="preserve">Tačiau jeigu kalbos kultūrą suprantame kaip tam tikrą kalbotyros šaką ar bent praktinį kursą, tai jos tikslas yra apsaugoti visuomenę nuo pasitaikančių </w:t>
      </w:r>
      <w:r w:rsidR="002972DA">
        <w:t xml:space="preserve">dažnų </w:t>
      </w:r>
      <w:r w:rsidR="00670585" w:rsidRPr="008979C0">
        <w:t xml:space="preserve">kalbos klaidų, mokyti jas pažinti, aiškinti, kaip, kokiais būdais </w:t>
      </w:r>
      <w:r w:rsidR="00C00042" w:rsidRPr="008979C0">
        <w:t>kurią klaidą taisyti</w:t>
      </w:r>
      <w:r w:rsidR="002972DA">
        <w:t>, kad ateityje pasitaikančių kalbos klaidų būtų išvengta</w:t>
      </w:r>
      <w:r w:rsidR="00670585" w:rsidRPr="008979C0">
        <w:t>.</w:t>
      </w:r>
      <w:r w:rsidR="00670585" w:rsidRPr="00C00042">
        <w:t xml:space="preserve"> </w:t>
      </w:r>
    </w:p>
    <w:p w:rsidR="008957C3" w:rsidRPr="00E1389A" w:rsidRDefault="008957C3" w:rsidP="00EB6CDD">
      <w:pPr>
        <w:spacing w:line="360" w:lineRule="auto"/>
        <w:ind w:firstLine="567"/>
        <w:jc w:val="both"/>
        <w:rPr>
          <w:b/>
          <w:bCs/>
          <w:iCs/>
        </w:rPr>
      </w:pPr>
      <w:r w:rsidRPr="00E1389A">
        <w:rPr>
          <w:b/>
          <w:bCs/>
          <w:iCs/>
        </w:rPr>
        <w:t>Darbo objektas</w:t>
      </w:r>
      <w:r w:rsidRPr="00E1389A">
        <w:rPr>
          <w:bCs/>
          <w:iCs/>
        </w:rPr>
        <w:t xml:space="preserve"> – s</w:t>
      </w:r>
      <w:r w:rsidRPr="00E1389A">
        <w:t xml:space="preserve">pecialybės kalbos vartojimo nenuoseklumai </w:t>
      </w:r>
      <w:r w:rsidR="00186DB4">
        <w:t>viešojo administravimo</w:t>
      </w:r>
      <w:r w:rsidRPr="00E1389A">
        <w:t xml:space="preserve"> tematikos tekstuose. </w:t>
      </w:r>
    </w:p>
    <w:p w:rsidR="008957C3" w:rsidRPr="00E1389A" w:rsidRDefault="008957C3" w:rsidP="00EB6CDD">
      <w:pPr>
        <w:spacing w:line="360" w:lineRule="auto"/>
        <w:ind w:firstLine="567"/>
        <w:jc w:val="both"/>
      </w:pPr>
      <w:r w:rsidRPr="00E1389A">
        <w:rPr>
          <w:b/>
          <w:bCs/>
          <w:iCs/>
        </w:rPr>
        <w:t xml:space="preserve">Darbo tikslas </w:t>
      </w:r>
      <w:r w:rsidRPr="00E1389A">
        <w:t>– įvertinti</w:t>
      </w:r>
      <w:r w:rsidRPr="00E1389A">
        <w:rPr>
          <w:bCs/>
          <w:iCs/>
        </w:rPr>
        <w:t xml:space="preserve"> s</w:t>
      </w:r>
      <w:r w:rsidRPr="00E1389A">
        <w:t>pecialybės kalbos vart</w:t>
      </w:r>
      <w:r w:rsidR="00186DB4">
        <w:t>ojimo nenuoseklum</w:t>
      </w:r>
      <w:r w:rsidR="00080735">
        <w:t>ą</w:t>
      </w:r>
      <w:r w:rsidR="00186DB4">
        <w:t xml:space="preserve"> ir klaidas viešojo administravimo</w:t>
      </w:r>
      <w:r w:rsidRPr="00E1389A">
        <w:t xml:space="preserve"> tematikos tekstuose. </w:t>
      </w:r>
    </w:p>
    <w:p w:rsidR="008957C3" w:rsidRPr="00E1389A" w:rsidRDefault="00186DB4" w:rsidP="00EB6CDD">
      <w:pPr>
        <w:spacing w:line="360" w:lineRule="auto"/>
        <w:ind w:firstLine="567"/>
        <w:jc w:val="both"/>
      </w:pPr>
      <w:r w:rsidRPr="00186DB4">
        <w:rPr>
          <w:b/>
        </w:rPr>
        <w:t>Darbo metodai:</w:t>
      </w:r>
      <w:r>
        <w:t xml:space="preserve"> </w:t>
      </w:r>
      <w:r w:rsidR="00C675A7">
        <w:t>literatūros analizė ir apibendrinimas</w:t>
      </w:r>
      <w:r w:rsidR="008957C3" w:rsidRPr="00E1389A">
        <w:t>.</w:t>
      </w:r>
    </w:p>
    <w:p w:rsidR="00186DB4" w:rsidRDefault="00186DB4" w:rsidP="00EB6CDD">
      <w:pPr>
        <w:jc w:val="both"/>
        <w:rPr>
          <w:b/>
          <w:sz w:val="28"/>
          <w:szCs w:val="28"/>
        </w:rPr>
      </w:pPr>
      <w:r>
        <w:rPr>
          <w:b/>
          <w:sz w:val="28"/>
          <w:szCs w:val="28"/>
        </w:rPr>
        <w:br w:type="page"/>
      </w:r>
    </w:p>
    <w:p w:rsidR="00FE0E23" w:rsidRDefault="00FE0E23" w:rsidP="00EB6CDD">
      <w:pPr>
        <w:pStyle w:val="Antrat1"/>
        <w:spacing w:before="0" w:after="240" w:line="360" w:lineRule="auto"/>
        <w:jc w:val="center"/>
        <w:rPr>
          <w:rFonts w:ascii="Times New Roman" w:hAnsi="Times New Roman" w:cs="Times New Roman"/>
          <w:b/>
          <w:color w:val="000000" w:themeColor="text1"/>
          <w:sz w:val="24"/>
          <w:szCs w:val="24"/>
        </w:rPr>
      </w:pPr>
      <w:bookmarkStart w:id="1" w:name="_Toc508529274"/>
      <w:r w:rsidRPr="00D90D21">
        <w:rPr>
          <w:rFonts w:ascii="Times New Roman" w:hAnsi="Times New Roman" w:cs="Times New Roman"/>
          <w:b/>
          <w:color w:val="000000" w:themeColor="text1"/>
          <w:sz w:val="24"/>
          <w:szCs w:val="24"/>
        </w:rPr>
        <w:lastRenderedPageBreak/>
        <w:t xml:space="preserve">1. </w:t>
      </w:r>
      <w:r w:rsidR="000D6109" w:rsidRPr="00D90D21">
        <w:rPr>
          <w:rFonts w:ascii="Times New Roman" w:hAnsi="Times New Roman" w:cs="Times New Roman"/>
          <w:b/>
          <w:color w:val="000000" w:themeColor="text1"/>
          <w:sz w:val="24"/>
          <w:szCs w:val="24"/>
        </w:rPr>
        <w:t xml:space="preserve">TAISYKLINGOS </w:t>
      </w:r>
      <w:r w:rsidR="00EF4563" w:rsidRPr="00D90D21">
        <w:rPr>
          <w:rFonts w:ascii="Times New Roman" w:hAnsi="Times New Roman" w:cs="Times New Roman"/>
          <w:b/>
          <w:color w:val="000000" w:themeColor="text1"/>
          <w:sz w:val="24"/>
          <w:szCs w:val="24"/>
        </w:rPr>
        <w:t xml:space="preserve">SPECIALYBĖS </w:t>
      </w:r>
      <w:r w:rsidRPr="00D90D21">
        <w:rPr>
          <w:rFonts w:ascii="Times New Roman" w:hAnsi="Times New Roman" w:cs="Times New Roman"/>
          <w:b/>
          <w:color w:val="000000" w:themeColor="text1"/>
          <w:sz w:val="24"/>
          <w:szCs w:val="24"/>
        </w:rPr>
        <w:t xml:space="preserve">KALBOS </w:t>
      </w:r>
      <w:r w:rsidR="000D6109" w:rsidRPr="00D90D21">
        <w:rPr>
          <w:rFonts w:ascii="Times New Roman" w:hAnsi="Times New Roman" w:cs="Times New Roman"/>
          <w:b/>
          <w:color w:val="000000" w:themeColor="text1"/>
          <w:sz w:val="24"/>
          <w:szCs w:val="24"/>
        </w:rPr>
        <w:t>AKTUALUMAS</w:t>
      </w:r>
      <w:bookmarkEnd w:id="1"/>
    </w:p>
    <w:p w:rsidR="00ED440B" w:rsidRPr="009426C1" w:rsidRDefault="00ED440B" w:rsidP="00ED440B">
      <w:pPr>
        <w:rPr>
          <w:sz w:val="16"/>
          <w:szCs w:val="16"/>
        </w:rPr>
      </w:pPr>
    </w:p>
    <w:p w:rsidR="00CB238B" w:rsidRDefault="000E1CC6" w:rsidP="00EB6CDD">
      <w:pPr>
        <w:spacing w:line="360" w:lineRule="auto"/>
        <w:ind w:firstLine="567"/>
        <w:jc w:val="both"/>
      </w:pPr>
      <w:r w:rsidRPr="0024305C">
        <w:t>Taisyklingas kalbos va</w:t>
      </w:r>
      <w:r w:rsidR="005C30F3">
        <w:t>rtojimas įvairiose specialybėse</w:t>
      </w:r>
      <w:r w:rsidRPr="0024305C">
        <w:t xml:space="preserve"> apima kalbos estetiką ir </w:t>
      </w:r>
      <w:r w:rsidRPr="00836D97">
        <w:rPr>
          <w:color w:val="FF0000"/>
        </w:rPr>
        <w:t xml:space="preserve">tik </w:t>
      </w:r>
      <w:r w:rsidR="005C30F3" w:rsidRPr="00836D97">
        <w:rPr>
          <w:color w:val="FF0000"/>
        </w:rPr>
        <w:t>išplėtus kalbos kultūros sąvoką</w:t>
      </w:r>
      <w:r w:rsidRPr="00836D97">
        <w:rPr>
          <w:color w:val="FF0000"/>
        </w:rPr>
        <w:t xml:space="preserve"> galima ne tik taisyklingai</w:t>
      </w:r>
      <w:r w:rsidRPr="0024305C">
        <w:t xml:space="preserve"> kalbėti, bet patraukti, sudominti klausytoją ir taip daryti jam poveikį.</w:t>
      </w:r>
      <w:r w:rsidR="002045DB" w:rsidRPr="002045DB">
        <w:rPr>
          <w:lang w:val="fi-FI"/>
        </w:rPr>
        <w:t xml:space="preserve"> </w:t>
      </w:r>
      <w:r w:rsidR="00412B21">
        <w:t>Specialybės</w:t>
      </w:r>
      <w:r w:rsidR="00724050" w:rsidRPr="0024305C">
        <w:t xml:space="preserve"> </w:t>
      </w:r>
      <w:r w:rsidR="004A7843" w:rsidRPr="0024305C">
        <w:t>ka</w:t>
      </w:r>
      <w:r w:rsidR="00D362FA" w:rsidRPr="0024305C">
        <w:t>l</w:t>
      </w:r>
      <w:r w:rsidR="005C30F3">
        <w:t>bos są</w:t>
      </w:r>
      <w:r w:rsidR="004A7843" w:rsidRPr="0024305C">
        <w:t>voka palyginti nauja</w:t>
      </w:r>
      <w:r w:rsidR="00294E24" w:rsidRPr="0024305C">
        <w:t>,</w:t>
      </w:r>
      <w:r w:rsidR="004A7843" w:rsidRPr="0024305C">
        <w:t xml:space="preserve"> todėl ji</w:t>
      </w:r>
      <w:r w:rsidR="00724050" w:rsidRPr="0024305C">
        <w:t xml:space="preserve"> </w:t>
      </w:r>
      <w:r w:rsidR="004A40D1" w:rsidRPr="0024305C">
        <w:t>yra bendrinės kalbos sluoksnis</w:t>
      </w:r>
      <w:r w:rsidR="004A7843" w:rsidRPr="0024305C">
        <w:t>, kuris dažniausiai suskai</w:t>
      </w:r>
      <w:r w:rsidR="00294E24" w:rsidRPr="0024305C">
        <w:t>domas pagal atskiras specialybių rūšis.</w:t>
      </w:r>
      <w:r w:rsidR="004A40D1" w:rsidRPr="0024305C">
        <w:t xml:space="preserve"> </w:t>
      </w:r>
      <w:r w:rsidR="004A7843" w:rsidRPr="0024305C">
        <w:t>Nors specialybės kalba yra tik dalis bendrinės kalbos</w:t>
      </w:r>
      <w:r w:rsidR="00370028" w:rsidRPr="0024305C">
        <w:t>, tačiau ji ,,apima visus savitus</w:t>
      </w:r>
      <w:r w:rsidR="00124B53" w:rsidRPr="0024305C">
        <w:t xml:space="preserve"> </w:t>
      </w:r>
      <w:r w:rsidR="00370028" w:rsidRPr="0024305C">
        <w:t>kalbos reiškinius</w:t>
      </w:r>
      <w:r w:rsidR="00124B53" w:rsidRPr="0024305C">
        <w:t xml:space="preserve">, kurie gali </w:t>
      </w:r>
      <w:r w:rsidR="00370028" w:rsidRPr="0024305C">
        <w:t>būti ir yra vartojami visose konkrečios specialybė</w:t>
      </w:r>
      <w:r w:rsidR="005C30F3">
        <w:t>s žiniomis besiremia</w:t>
      </w:r>
      <w:r w:rsidR="00370028" w:rsidRPr="0024305C">
        <w:t>nčiose praktinės veiklos srityse"</w:t>
      </w:r>
      <w:r w:rsidR="00370028" w:rsidRPr="0024305C">
        <w:rPr>
          <w:rStyle w:val="Puslapioinaosnuoroda"/>
        </w:rPr>
        <w:footnoteReference w:id="2"/>
      </w:r>
      <w:r w:rsidR="00D362FA" w:rsidRPr="0024305C">
        <w:t xml:space="preserve">. </w:t>
      </w:r>
      <w:r w:rsidR="00764265" w:rsidRPr="0024305C">
        <w:t>Specialybės kalbos savitumą sudaro</w:t>
      </w:r>
      <w:r w:rsidR="00095F58" w:rsidRPr="0024305C">
        <w:t xml:space="preserve"> </w:t>
      </w:r>
      <w:r w:rsidR="00C23CFA" w:rsidRPr="0024305C">
        <w:t>tam tikra specialioji leksika, specifinio pobūdžio tekstai ar savitos sakinio sandaros,</w:t>
      </w:r>
      <w:r w:rsidR="00397D0A" w:rsidRPr="0024305C">
        <w:t xml:space="preserve"> todėl tik gerai įvaldęs specialybės kalbą, darbuotojas </w:t>
      </w:r>
      <w:r w:rsidR="00741868">
        <w:t xml:space="preserve">(specialistas) </w:t>
      </w:r>
      <w:r w:rsidR="00397D0A" w:rsidRPr="0024305C">
        <w:t xml:space="preserve">gebės </w:t>
      </w:r>
      <w:r w:rsidR="00310AF8" w:rsidRPr="0024305C">
        <w:t xml:space="preserve">ne tik </w:t>
      </w:r>
      <w:r w:rsidR="00397D0A" w:rsidRPr="0024305C">
        <w:t>taisyklingai kalbėti,</w:t>
      </w:r>
      <w:r w:rsidR="00310AF8" w:rsidRPr="0024305C">
        <w:t xml:space="preserve"> bet ir taisyklingai rašyti,</w:t>
      </w:r>
      <w:r w:rsidR="00397D0A" w:rsidRPr="0024305C">
        <w:t xml:space="preserve"> tinkamai kirčiuoti specialybės terminus, prireikus gebės pasiremti norminamuosiuose žodynuose esančiomis nuorodomis</w:t>
      </w:r>
      <w:r w:rsidR="002A3CDB">
        <w:t xml:space="preserve"> bei pavyzdinga</w:t>
      </w:r>
      <w:r w:rsidR="0068662E">
        <w:t>i reprezentuoti ne tik save, bet</w:t>
      </w:r>
      <w:r w:rsidR="002A3CDB">
        <w:t xml:space="preserve"> ir atstovaujamą įstaigą</w:t>
      </w:r>
      <w:r w:rsidR="00397D0A" w:rsidRPr="0024305C">
        <w:t>.</w:t>
      </w:r>
      <w:r w:rsidR="006F01D3" w:rsidRPr="0024305C">
        <w:t xml:space="preserve"> </w:t>
      </w:r>
    </w:p>
    <w:p w:rsidR="00365C60" w:rsidRDefault="00CB238B" w:rsidP="00EB6CDD">
      <w:pPr>
        <w:pStyle w:val="Style16"/>
        <w:widowControl/>
        <w:spacing w:line="360" w:lineRule="auto"/>
        <w:rPr>
          <w:rStyle w:val="FontStyle52"/>
          <w:sz w:val="24"/>
          <w:szCs w:val="24"/>
        </w:rPr>
      </w:pPr>
      <w:r>
        <w:rPr>
          <w:rStyle w:val="FontStyle52"/>
          <w:sz w:val="24"/>
          <w:szCs w:val="24"/>
        </w:rPr>
        <w:t>Plačiau nagrinėjant svarbiausiu</w:t>
      </w:r>
      <w:r w:rsidRPr="00CB238B">
        <w:rPr>
          <w:rStyle w:val="FontStyle52"/>
          <w:sz w:val="24"/>
          <w:szCs w:val="24"/>
        </w:rPr>
        <w:t xml:space="preserve">s </w:t>
      </w:r>
      <w:r w:rsidRPr="00CB238B">
        <w:rPr>
          <w:rStyle w:val="FontStyle54"/>
          <w:i w:val="0"/>
          <w:sz w:val="24"/>
          <w:szCs w:val="24"/>
        </w:rPr>
        <w:t>specialybės kalbos</w:t>
      </w:r>
      <w:r w:rsidRPr="00CB238B">
        <w:rPr>
          <w:rStyle w:val="FontStyle54"/>
          <w:sz w:val="24"/>
          <w:szCs w:val="24"/>
        </w:rPr>
        <w:t xml:space="preserve"> </w:t>
      </w:r>
      <w:r w:rsidRPr="00CB238B">
        <w:rPr>
          <w:rStyle w:val="FontStyle52"/>
          <w:sz w:val="24"/>
          <w:szCs w:val="24"/>
        </w:rPr>
        <w:t>išskyrimo kriterijus</w:t>
      </w:r>
      <w:r w:rsidR="005C30F3">
        <w:rPr>
          <w:rStyle w:val="FontStyle52"/>
          <w:sz w:val="24"/>
          <w:szCs w:val="24"/>
        </w:rPr>
        <w:t>,</w:t>
      </w:r>
      <w:r w:rsidRPr="00CB238B">
        <w:rPr>
          <w:rStyle w:val="FontStyle52"/>
          <w:sz w:val="24"/>
          <w:szCs w:val="24"/>
        </w:rPr>
        <w:t xml:space="preserve"> </w:t>
      </w:r>
      <w:r>
        <w:rPr>
          <w:rStyle w:val="FontStyle52"/>
          <w:sz w:val="24"/>
          <w:szCs w:val="24"/>
        </w:rPr>
        <w:t>galima paminėti, kad tai</w:t>
      </w:r>
      <w:r w:rsidRPr="00CB238B">
        <w:rPr>
          <w:rStyle w:val="FontStyle52"/>
          <w:sz w:val="24"/>
          <w:szCs w:val="24"/>
        </w:rPr>
        <w:t xml:space="preserve"> vei</w:t>
      </w:r>
      <w:r>
        <w:rPr>
          <w:rStyle w:val="FontStyle52"/>
          <w:sz w:val="24"/>
          <w:szCs w:val="24"/>
        </w:rPr>
        <w:t xml:space="preserve">klos sritis, kur </w:t>
      </w:r>
      <w:r w:rsidR="002A3CDB">
        <w:rPr>
          <w:rStyle w:val="FontStyle52"/>
          <w:sz w:val="24"/>
          <w:szCs w:val="24"/>
        </w:rPr>
        <w:t>darbuotojai (</w:t>
      </w:r>
      <w:r>
        <w:rPr>
          <w:rStyle w:val="FontStyle52"/>
          <w:sz w:val="24"/>
          <w:szCs w:val="24"/>
        </w:rPr>
        <w:t>specialistai</w:t>
      </w:r>
      <w:r w:rsidR="002A3CDB">
        <w:rPr>
          <w:rStyle w:val="FontStyle52"/>
          <w:sz w:val="24"/>
          <w:szCs w:val="24"/>
        </w:rPr>
        <w:t>)</w:t>
      </w:r>
      <w:r w:rsidRPr="00CB238B">
        <w:rPr>
          <w:rStyle w:val="FontStyle52"/>
          <w:sz w:val="24"/>
          <w:szCs w:val="24"/>
        </w:rPr>
        <w:t>, tenkindami savo bendravimo poreikius, daro dėsningą bendrinės kalbos priemonių, pirmiausia žodžių ir posakių, at</w:t>
      </w:r>
      <w:r>
        <w:rPr>
          <w:rStyle w:val="FontStyle52"/>
          <w:sz w:val="24"/>
          <w:szCs w:val="24"/>
        </w:rPr>
        <w:t xml:space="preserve">ranką, patys papildomai </w:t>
      </w:r>
      <w:r w:rsidRPr="00CB238B">
        <w:rPr>
          <w:rStyle w:val="FontStyle52"/>
          <w:sz w:val="24"/>
          <w:szCs w:val="24"/>
        </w:rPr>
        <w:t>suformuodami s</w:t>
      </w:r>
      <w:r w:rsidR="00365C60">
        <w:rPr>
          <w:rStyle w:val="FontStyle52"/>
          <w:sz w:val="24"/>
          <w:szCs w:val="24"/>
        </w:rPr>
        <w:t xml:space="preserve">avitą bendrinės kalbos sluoksnį, t.y. </w:t>
      </w:r>
      <w:r w:rsidRPr="00CB238B">
        <w:rPr>
          <w:rStyle w:val="FontStyle52"/>
          <w:sz w:val="24"/>
          <w:szCs w:val="24"/>
        </w:rPr>
        <w:t xml:space="preserve">konkrečios specialybės kalbą. </w:t>
      </w:r>
    </w:p>
    <w:p w:rsidR="00CB238B" w:rsidRPr="00CB238B" w:rsidRDefault="00412B21" w:rsidP="00EB6CDD">
      <w:pPr>
        <w:pStyle w:val="Style16"/>
        <w:widowControl/>
        <w:spacing w:line="360" w:lineRule="auto"/>
        <w:rPr>
          <w:rStyle w:val="FontStyle52"/>
          <w:sz w:val="24"/>
          <w:szCs w:val="24"/>
        </w:rPr>
      </w:pPr>
      <w:r>
        <w:rPr>
          <w:rStyle w:val="FontStyle52"/>
          <w:sz w:val="24"/>
          <w:szCs w:val="24"/>
        </w:rPr>
        <w:t>Įvairių darbuotojų (s</w:t>
      </w:r>
      <w:r w:rsidR="00CB238B" w:rsidRPr="00CB238B">
        <w:rPr>
          <w:rStyle w:val="FontStyle52"/>
          <w:sz w:val="24"/>
          <w:szCs w:val="24"/>
        </w:rPr>
        <w:t>pecialistų</w:t>
      </w:r>
      <w:r>
        <w:rPr>
          <w:rStyle w:val="FontStyle52"/>
          <w:sz w:val="24"/>
          <w:szCs w:val="24"/>
        </w:rPr>
        <w:t>)</w:t>
      </w:r>
      <w:r w:rsidR="00CB238B" w:rsidRPr="00CB238B">
        <w:rPr>
          <w:rStyle w:val="FontStyle52"/>
          <w:sz w:val="24"/>
          <w:szCs w:val="24"/>
        </w:rPr>
        <w:t xml:space="preserve"> bendravimo poreikiai yra dvejopi, nes priklauso ir nuo atitinkamo konkretaus mokslo, ir nuo atitinkamos praktinės </w:t>
      </w:r>
      <w:r w:rsidR="002A3CDB">
        <w:rPr>
          <w:rStyle w:val="FontStyle52"/>
          <w:sz w:val="24"/>
          <w:szCs w:val="24"/>
        </w:rPr>
        <w:t xml:space="preserve">darbinės </w:t>
      </w:r>
      <w:r w:rsidR="00CB238B" w:rsidRPr="00CB238B">
        <w:rPr>
          <w:rStyle w:val="FontStyle52"/>
          <w:sz w:val="24"/>
          <w:szCs w:val="24"/>
        </w:rPr>
        <w:t>veiklos srities. Taigi</w:t>
      </w:r>
      <w:r w:rsidR="00653484">
        <w:rPr>
          <w:rStyle w:val="FontStyle52"/>
          <w:sz w:val="24"/>
          <w:szCs w:val="24"/>
        </w:rPr>
        <w:t>,</w:t>
      </w:r>
      <w:r w:rsidR="00CB238B" w:rsidRPr="00CB238B">
        <w:rPr>
          <w:rStyle w:val="FontStyle52"/>
          <w:sz w:val="24"/>
          <w:szCs w:val="24"/>
        </w:rPr>
        <w:t xml:space="preserve"> bet kokiai </w:t>
      </w:r>
      <w:r w:rsidR="00365C60" w:rsidRPr="00365C60">
        <w:t>specialybės kalbai būdingi patys bendriausi mokslinio stiliaus požymiai</w:t>
      </w:r>
      <w:r w:rsidR="00CB238B" w:rsidRPr="00CB238B">
        <w:rPr>
          <w:rStyle w:val="FontStyle52"/>
          <w:sz w:val="24"/>
          <w:szCs w:val="24"/>
        </w:rPr>
        <w:t>. Konkrečių specialybių kalbai daug svarbiau skiriamieji požymiai, kuriuos lemia, pirma, mokslų grupės (humanitariniai, socialiniai, realiniai mokslai) ir konkretūs mokslai (teisė, vadyba, anatomija, fizika ir kt.), antra, nuo konkrečios praktinės veiklos (advokatas, žu</w:t>
      </w:r>
      <w:r w:rsidR="002A3CDB">
        <w:rPr>
          <w:rStyle w:val="FontStyle52"/>
          <w:sz w:val="24"/>
          <w:szCs w:val="24"/>
        </w:rPr>
        <w:t>rnalis</w:t>
      </w:r>
      <w:r w:rsidR="00CB238B" w:rsidRPr="00CB238B">
        <w:rPr>
          <w:rStyle w:val="FontStyle52"/>
          <w:sz w:val="24"/>
          <w:szCs w:val="24"/>
        </w:rPr>
        <w:t>tas</w:t>
      </w:r>
      <w:r w:rsidR="002A3CDB">
        <w:rPr>
          <w:rStyle w:val="FontStyle52"/>
          <w:sz w:val="24"/>
          <w:szCs w:val="24"/>
        </w:rPr>
        <w:t>, laidų vedėjas</w:t>
      </w:r>
      <w:r w:rsidR="00CB238B" w:rsidRPr="00CB238B">
        <w:rPr>
          <w:rStyle w:val="FontStyle52"/>
          <w:sz w:val="24"/>
          <w:szCs w:val="24"/>
        </w:rPr>
        <w:t xml:space="preserve"> ir t. t.) priklausantys kalbos priemonių atrankos ir vartojimo polinkiai. Skiriamieji specialybių kalbos požymiai gali priklausyti i</w:t>
      </w:r>
      <w:r w:rsidR="00365C60">
        <w:rPr>
          <w:rStyle w:val="FontStyle52"/>
          <w:sz w:val="24"/>
          <w:szCs w:val="24"/>
        </w:rPr>
        <w:t>r kitiems stiliams, pavyzdžiui</w:t>
      </w:r>
      <w:r w:rsidR="005C30F3">
        <w:rPr>
          <w:rStyle w:val="FontStyle52"/>
          <w:sz w:val="24"/>
          <w:szCs w:val="24"/>
        </w:rPr>
        <w:t>,</w:t>
      </w:r>
      <w:r w:rsidR="002A3CDB">
        <w:rPr>
          <w:rStyle w:val="FontStyle52"/>
          <w:sz w:val="24"/>
          <w:szCs w:val="24"/>
        </w:rPr>
        <w:t xml:space="preserve"> administra</w:t>
      </w:r>
      <w:r w:rsidR="00365C60">
        <w:rPr>
          <w:rStyle w:val="FontStyle52"/>
          <w:sz w:val="24"/>
          <w:szCs w:val="24"/>
        </w:rPr>
        <w:t>ciniam ar</w:t>
      </w:r>
      <w:r w:rsidR="00CB238B" w:rsidRPr="00CB238B">
        <w:rPr>
          <w:rStyle w:val="FontStyle52"/>
          <w:sz w:val="24"/>
          <w:szCs w:val="24"/>
        </w:rPr>
        <w:t xml:space="preserve"> publicistiniam. </w:t>
      </w:r>
    </w:p>
    <w:p w:rsidR="00E1389A" w:rsidRDefault="006F01D3" w:rsidP="00EB6CDD">
      <w:pPr>
        <w:spacing w:line="360" w:lineRule="auto"/>
        <w:ind w:firstLine="567"/>
        <w:jc w:val="both"/>
      </w:pPr>
      <w:r w:rsidRPr="0024305C">
        <w:t>A</w:t>
      </w:r>
      <w:r w:rsidR="00397D0A" w:rsidRPr="0024305C">
        <w:t>kivaizdu, kad</w:t>
      </w:r>
      <w:r w:rsidR="00095F58" w:rsidRPr="0024305C">
        <w:t xml:space="preserve"> </w:t>
      </w:r>
      <w:r w:rsidR="00310AF8" w:rsidRPr="0024305C">
        <w:t>vis dar dažnai pasitaiko</w:t>
      </w:r>
      <w:r w:rsidR="00397D0A" w:rsidRPr="0024305C">
        <w:t xml:space="preserve"> k</w:t>
      </w:r>
      <w:r w:rsidR="00310AF8" w:rsidRPr="0024305C">
        <w:t>albos klaidų ir jos</w:t>
      </w:r>
      <w:r w:rsidR="00E1389A" w:rsidRPr="0024305C">
        <w:t xml:space="preserve"> nėra vienodos</w:t>
      </w:r>
      <w:r w:rsidR="001C59FB" w:rsidRPr="0024305C">
        <w:t xml:space="preserve"> ar nuolat besikartojančios</w:t>
      </w:r>
      <w:r w:rsidR="00E1389A" w:rsidRPr="0024305C">
        <w:t xml:space="preserve">. Skiriasi jų pobūdis, sunkumas, aktualumas ir kita. </w:t>
      </w:r>
      <w:r w:rsidR="00310AF8" w:rsidRPr="0024305C">
        <w:t>A</w:t>
      </w:r>
      <w:r w:rsidR="00E1389A" w:rsidRPr="0024305C">
        <w:t>tsižvelgiant</w:t>
      </w:r>
      <w:r w:rsidR="00310AF8" w:rsidRPr="0024305C">
        <w:t xml:space="preserve"> į visa tai</w:t>
      </w:r>
      <w:r w:rsidR="00E1389A" w:rsidRPr="0024305C">
        <w:t xml:space="preserve">, </w:t>
      </w:r>
      <w:r w:rsidRPr="0024305C">
        <w:t xml:space="preserve">pasitaikančios </w:t>
      </w:r>
      <w:r w:rsidR="00E1389A" w:rsidRPr="0024305C">
        <w:t xml:space="preserve">klaidos </w:t>
      </w:r>
      <w:r w:rsidR="00F61A01">
        <w:t xml:space="preserve">gali būti </w:t>
      </w:r>
      <w:r w:rsidR="00E1389A" w:rsidRPr="0024305C">
        <w:t xml:space="preserve">skirstomos </w:t>
      </w:r>
      <w:r w:rsidR="00791C71" w:rsidRPr="0024305C">
        <w:t xml:space="preserve">dar </w:t>
      </w:r>
      <w:r w:rsidR="00E1389A" w:rsidRPr="0024305C">
        <w:t xml:space="preserve">smulkiau. </w:t>
      </w:r>
    </w:p>
    <w:p w:rsidR="009C16E4" w:rsidRPr="0024305C" w:rsidRDefault="005B4DB0" w:rsidP="00EB6CDD">
      <w:pPr>
        <w:spacing w:line="360" w:lineRule="auto"/>
        <w:jc w:val="both"/>
      </w:pPr>
      <w:r w:rsidRPr="0024305C">
        <w:tab/>
      </w:r>
      <w:r w:rsidR="00FE0E23" w:rsidRPr="0024305C">
        <w:t xml:space="preserve">Dažniausiai sakytinė kalba su šnekamąja </w:t>
      </w:r>
      <w:r w:rsidR="00801EF8" w:rsidRPr="0024305C">
        <w:t>bei</w:t>
      </w:r>
      <w:r w:rsidR="00FE0E23" w:rsidRPr="0024305C">
        <w:t xml:space="preserve"> rašytinė kalba su rašomąja sutampa, tačiau ne</w:t>
      </w:r>
      <w:r w:rsidR="00801EF8" w:rsidRPr="0024305C">
        <w:t>būtinai</w:t>
      </w:r>
      <w:r w:rsidR="00FE0E23" w:rsidRPr="0024305C">
        <w:t xml:space="preserve"> visada. Pavyzdžiui, galime parašyti mokslinį pranešimą (pagal pobūdį ir ypatybes</w:t>
      </w:r>
      <w:r w:rsidR="000F7D3D" w:rsidRPr="0024305C">
        <w:t>,</w:t>
      </w:r>
      <w:r w:rsidR="00FE0E23" w:rsidRPr="0024305C">
        <w:t xml:space="preserve"> tai bus būdinga rašomoji kalba, perteikta rašytine forma) ir perskaityti jį konferencijoje. Skaitomas pranešimas jau bus sakytinės formos su sakytinei kalbai būdingomis tarties ir kirčiavimo ypatybėmis. Arba atvirkščiai: galima tipišką šnekamąją kalbą (pavyzdžiui, tarmiškus pasakojimus </w:t>
      </w:r>
      <w:r w:rsidR="00FE0E23" w:rsidRPr="0024305C">
        <w:lastRenderedPageBreak/>
        <w:t xml:space="preserve">ar buitinius pašnekesius) įrašyti į </w:t>
      </w:r>
      <w:r w:rsidR="00C4292D" w:rsidRPr="0024305C">
        <w:t>įrašymo įrenginį</w:t>
      </w:r>
      <w:r w:rsidR="00FE0E23" w:rsidRPr="0024305C">
        <w:t xml:space="preserve">, paskui paskelbti </w:t>
      </w:r>
      <w:r w:rsidR="00A53DB8" w:rsidRPr="0024305C">
        <w:t xml:space="preserve">tai </w:t>
      </w:r>
      <w:r w:rsidR="00836D97">
        <w:t xml:space="preserve">spaudoje, </w:t>
      </w:r>
      <w:r w:rsidR="00FE0E23" w:rsidRPr="0024305C">
        <w:t xml:space="preserve"> tada šnekamoji kalba bus perteikta rašytine forma – pagal rašybos ir skyrybos taisykles</w:t>
      </w:r>
      <w:r w:rsidR="009C16E4" w:rsidRPr="0024305C">
        <w:t xml:space="preserve"> </w:t>
      </w:r>
      <w:r w:rsidR="009C16E4" w:rsidRPr="00E32CCF">
        <w:t>(Vaitkevičiūtė, 2004)</w:t>
      </w:r>
      <w:r w:rsidR="00FE0E23" w:rsidRPr="00E32CCF">
        <w:t>.</w:t>
      </w:r>
      <w:r w:rsidR="009C16E4" w:rsidRPr="0024305C">
        <w:t xml:space="preserve"> </w:t>
      </w:r>
      <w:r w:rsidR="00FC3BFB" w:rsidRPr="0024305C">
        <w:tab/>
      </w:r>
      <w:r w:rsidR="00C4292D" w:rsidRPr="0024305C">
        <w:t>T</w:t>
      </w:r>
      <w:r w:rsidR="00E0290C">
        <w:t>ikslinga paminėti,</w:t>
      </w:r>
      <w:r w:rsidR="009C16E4" w:rsidRPr="0024305C">
        <w:t xml:space="preserve"> jog į </w:t>
      </w:r>
      <w:r w:rsidR="00D838BE">
        <w:t xml:space="preserve">taisyklingą </w:t>
      </w:r>
      <w:r w:rsidR="009C16E4" w:rsidRPr="0024305C">
        <w:t>dalykinę kalbą, kaip ir į pačią kalbą,</w:t>
      </w:r>
      <w:r w:rsidR="00E0290C">
        <w:t xml:space="preserve"> dažniausiai žvelgiama iš komunikacinių funkcinių</w:t>
      </w:r>
      <w:r w:rsidR="009C16E4" w:rsidRPr="0024305C">
        <w:t>, pragmatinių</w:t>
      </w:r>
      <w:r w:rsidR="00D838BE">
        <w:t xml:space="preserve"> ar</w:t>
      </w:r>
      <w:r w:rsidR="00C23C60" w:rsidRPr="0024305C">
        <w:t xml:space="preserve"> </w:t>
      </w:r>
      <w:r w:rsidR="00D838BE">
        <w:t>socialinių</w:t>
      </w:r>
      <w:r w:rsidR="009C16E4" w:rsidRPr="0024305C">
        <w:t xml:space="preserve"> pozicijų.</w:t>
      </w:r>
    </w:p>
    <w:p w:rsidR="00FE0E23" w:rsidRPr="0024305C" w:rsidRDefault="00FE0E23" w:rsidP="00EB6CDD">
      <w:pPr>
        <w:spacing w:line="360" w:lineRule="auto"/>
        <w:ind w:firstLine="567"/>
        <w:jc w:val="both"/>
      </w:pPr>
      <w:r w:rsidRPr="0024305C">
        <w:t xml:space="preserve">Didesni kalbos kultūros reikalavimai keliami </w:t>
      </w:r>
      <w:r w:rsidR="000A1FB5" w:rsidRPr="0024305C">
        <w:t xml:space="preserve">viešojo administravimo specialybės </w:t>
      </w:r>
      <w:r w:rsidRPr="0024305C">
        <w:t xml:space="preserve">rašytinei kalbai. </w:t>
      </w:r>
      <w:r w:rsidR="000A1FB5" w:rsidRPr="0024305C">
        <w:t>V</w:t>
      </w:r>
      <w:r w:rsidRPr="0024305C">
        <w:t>iešoji sakytinė kalba yra visai kas kita negu sakytinė buitinė</w:t>
      </w:r>
      <w:r w:rsidR="000E1CC6" w:rsidRPr="0024305C">
        <w:t xml:space="preserve"> kalba</w:t>
      </w:r>
      <w:r w:rsidRPr="0024305C">
        <w:t>. Viešoji kalba yra tarpinė tarp šnekamosios ir rašomosios kalbos, todėl jos reikalavimai gana griežti.</w:t>
      </w:r>
      <w:r w:rsidR="002E5FB7">
        <w:t xml:space="preserve"> Ypač</w:t>
      </w:r>
      <w:r w:rsidR="00FC3BFB" w:rsidRPr="0024305C">
        <w:t xml:space="preserve"> šių reikalavimų turi laikytis asmenys, kurie daug žodžiu ar raštu bendrauja su kitais, </w:t>
      </w:r>
      <w:r w:rsidR="0040196D" w:rsidRPr="0024305C">
        <w:t xml:space="preserve">visuomenėje yra svarbūs ar </w:t>
      </w:r>
      <w:r w:rsidR="00FC3BFB" w:rsidRPr="0024305C">
        <w:t xml:space="preserve">užima </w:t>
      </w:r>
      <w:r w:rsidR="0040196D" w:rsidRPr="0024305C">
        <w:t>atitinkamus postus</w:t>
      </w:r>
      <w:r w:rsidR="00FC3BFB" w:rsidRPr="0024305C">
        <w:t xml:space="preserve"> ir savo kalbomis </w:t>
      </w:r>
      <w:r w:rsidR="00995013" w:rsidRPr="0024305C">
        <w:t>gali</w:t>
      </w:r>
      <w:r w:rsidR="002E5FB7">
        <w:t xml:space="preserve"> </w:t>
      </w:r>
      <w:r w:rsidR="00FC3BFB" w:rsidRPr="0024305C">
        <w:t>daryti įtaką aplinkiniams.</w:t>
      </w:r>
    </w:p>
    <w:p w:rsidR="00FE0E23" w:rsidRPr="00E1389A" w:rsidRDefault="00FE0E23" w:rsidP="00EB6CDD">
      <w:pPr>
        <w:spacing w:line="360" w:lineRule="auto"/>
        <w:ind w:firstLine="567"/>
        <w:jc w:val="both"/>
      </w:pPr>
      <w:r w:rsidRPr="0024305C">
        <w:t xml:space="preserve">Rūpintis tik sakytinės </w:t>
      </w:r>
      <w:r w:rsidR="0063291E" w:rsidRPr="0024305C">
        <w:t xml:space="preserve">ir rašytinės </w:t>
      </w:r>
      <w:r w:rsidRPr="0024305C">
        <w:t>kalbos taisyklingumu, kitaip sakant, tik kalbos kult</w:t>
      </w:r>
      <w:r w:rsidR="00C4292D" w:rsidRPr="0024305C">
        <w:t>ūra</w:t>
      </w:r>
      <w:r w:rsidR="0063291E" w:rsidRPr="0024305C">
        <w:t>,</w:t>
      </w:r>
      <w:r w:rsidR="00C4292D" w:rsidRPr="0024305C">
        <w:t xml:space="preserve"> siaurąja prasme – neužtenka</w:t>
      </w:r>
      <w:r w:rsidRPr="0024305C">
        <w:t xml:space="preserve">. </w:t>
      </w:r>
      <w:r w:rsidR="0063291E" w:rsidRPr="0024305C">
        <w:t>Siekiant, k</w:t>
      </w:r>
      <w:r w:rsidRPr="0024305C">
        <w:t xml:space="preserve">ad </w:t>
      </w:r>
      <w:r w:rsidR="0063291E" w:rsidRPr="0024305C">
        <w:t xml:space="preserve">bendrinė kalba </w:t>
      </w:r>
      <w:r w:rsidRPr="0024305C">
        <w:t xml:space="preserve">gerai atliktų savo funkcijas, </w:t>
      </w:r>
      <w:r w:rsidR="0063291E" w:rsidRPr="0024305C">
        <w:t xml:space="preserve">ji </w:t>
      </w:r>
      <w:r w:rsidRPr="0024305C">
        <w:t xml:space="preserve">turi būti </w:t>
      </w:r>
      <w:r w:rsidR="0063291E">
        <w:t>neiškraipoma</w:t>
      </w:r>
      <w:r w:rsidRPr="00E1389A">
        <w:t xml:space="preserve">, </w:t>
      </w:r>
      <w:r w:rsidR="0063291E">
        <w:t xml:space="preserve">bet taisyklingai ir </w:t>
      </w:r>
      <w:r w:rsidRPr="00E1389A">
        <w:t xml:space="preserve">tinkamai vartojama, </w:t>
      </w:r>
      <w:r w:rsidR="0063291E">
        <w:t>o prireikus – tikslinama, kuriant</w:t>
      </w:r>
      <w:r w:rsidRPr="00E1389A">
        <w:t xml:space="preserve"> naujų mokslo a</w:t>
      </w:r>
      <w:r w:rsidR="0063291E">
        <w:t>r kitokių veiklos sričių žodžius ir terminus</w:t>
      </w:r>
      <w:r w:rsidRPr="00E1389A">
        <w:t xml:space="preserve">. </w:t>
      </w:r>
      <w:r w:rsidR="00CF5D56">
        <w:t>Nors administracinė kalba</w:t>
      </w:r>
      <w:r w:rsidR="00E971BD">
        <w:t xml:space="preserve"> ir turi specifinių raiškos būdų, bet ji privalo paklusti visiems taisyklingos kalbos reikalavimams, todėl sakoma, kad tinkamai i</w:t>
      </w:r>
      <w:r w:rsidRPr="00E1389A">
        <w:t>špuoselėta kalba, jos kultūra svarbu valstybei, tautos ir šalies savigarbai</w:t>
      </w:r>
      <w:r w:rsidR="00B009DD">
        <w:t xml:space="preserve"> bei kiekvienam toje šalyje gyvenančiam ž</w:t>
      </w:r>
      <w:r w:rsidR="00E31813">
        <w:t>m</w:t>
      </w:r>
      <w:r w:rsidR="00B009DD">
        <w:t>ogui</w:t>
      </w:r>
      <w:r w:rsidRPr="00E1389A">
        <w:t xml:space="preserve">. </w:t>
      </w:r>
    </w:p>
    <w:p w:rsidR="00FE0E23" w:rsidRPr="00836D97" w:rsidRDefault="00FE0E23" w:rsidP="00EB6CDD">
      <w:pPr>
        <w:spacing w:line="360" w:lineRule="auto"/>
        <w:ind w:firstLine="567"/>
        <w:jc w:val="both"/>
        <w:rPr>
          <w:color w:val="FF0000"/>
        </w:rPr>
      </w:pPr>
      <w:r w:rsidRPr="00E1389A">
        <w:t xml:space="preserve">Kultūringas kalbos vartotojas visada </w:t>
      </w:r>
      <w:r w:rsidR="00CF5D56">
        <w:t>kreips dėmesį</w:t>
      </w:r>
      <w:r w:rsidRPr="00E1389A">
        <w:t xml:space="preserve"> į </w:t>
      </w:r>
      <w:r w:rsidR="000F7D3D">
        <w:t>taisyklingą</w:t>
      </w:r>
      <w:r w:rsidR="00CF5D56">
        <w:t xml:space="preserve"> kalbos vartojimą tiek šnekamojoje</w:t>
      </w:r>
      <w:r w:rsidR="007853EA">
        <w:t>, tiek rašytinėje</w:t>
      </w:r>
      <w:r w:rsidR="00C97F83" w:rsidRPr="00C97F83">
        <w:t xml:space="preserve"> </w:t>
      </w:r>
      <w:r w:rsidR="00C97F83">
        <w:t>kalboje</w:t>
      </w:r>
      <w:r w:rsidRPr="00E1389A">
        <w:t xml:space="preserve">. </w:t>
      </w:r>
      <w:r w:rsidR="00892974">
        <w:t>Kadangi specialybės kalba yra akademiška</w:t>
      </w:r>
      <w:r w:rsidR="00420E0A">
        <w:t xml:space="preserve"> </w:t>
      </w:r>
      <w:r w:rsidR="00836D97">
        <w:t xml:space="preserve">– ji </w:t>
      </w:r>
      <w:r w:rsidR="00420E0A">
        <w:t xml:space="preserve">nėra uždaras reiškinys, </w:t>
      </w:r>
      <w:r w:rsidR="00420E0A" w:rsidRPr="00836D97">
        <w:rPr>
          <w:color w:val="FF0000"/>
        </w:rPr>
        <w:t>todėl galima paminėti,</w:t>
      </w:r>
      <w:r w:rsidR="00420E0A">
        <w:t xml:space="preserve"> kad </w:t>
      </w:r>
      <w:r w:rsidR="00420E0A" w:rsidRPr="00420E0A">
        <w:t>tai -</w:t>
      </w:r>
      <w:r w:rsidRPr="00420E0A">
        <w:t xml:space="preserve"> bendrinės kalbos idealas.</w:t>
      </w:r>
      <w:r w:rsidRPr="00E1389A">
        <w:t xml:space="preserve"> </w:t>
      </w:r>
      <w:r w:rsidR="004B152C">
        <w:t>Daugeliui profesijų</w:t>
      </w:r>
      <w:r w:rsidR="00023CB2">
        <w:t>,</w:t>
      </w:r>
      <w:r w:rsidR="004B152C">
        <w:t xml:space="preserve"> tokių kaip mokytojas, dėstytojas, aktorius, rašytojas, žurnalistas, mokslininkas, teisininkas ir daugelis </w:t>
      </w:r>
      <w:r w:rsidR="003A3A9B">
        <w:t xml:space="preserve">kitų, </w:t>
      </w:r>
      <w:r w:rsidR="004B152C">
        <w:t>kalba yra pagrindinis darbo įrankis</w:t>
      </w:r>
      <w:r w:rsidR="00CD7472">
        <w:t>, todėl jie privalo taisyklingai ir rišliai dėstyti savo mintis tiek raštu</w:t>
      </w:r>
      <w:r w:rsidR="00CF4696">
        <w:t>,</w:t>
      </w:r>
      <w:r w:rsidR="00CD7472">
        <w:t xml:space="preserve"> tiek žodžiu</w:t>
      </w:r>
      <w:r w:rsidR="004B152C">
        <w:t xml:space="preserve">. </w:t>
      </w:r>
      <w:r w:rsidR="002415A6">
        <w:t xml:space="preserve">Tiesa, </w:t>
      </w:r>
      <w:r w:rsidR="002415A6" w:rsidRPr="00836D97">
        <w:rPr>
          <w:color w:val="FF0000"/>
        </w:rPr>
        <w:t>gerai mokėti ir tinkamai vartoti savo šalies valstybinę kalbą</w:t>
      </w:r>
      <w:r w:rsidR="00CF4696" w:rsidRPr="00836D97">
        <w:rPr>
          <w:color w:val="FF0000"/>
        </w:rPr>
        <w:t xml:space="preserve"> lemia ir patriotinis žmogaus nusiteikimas</w:t>
      </w:r>
      <w:r w:rsidR="002415A6" w:rsidRPr="00836D97">
        <w:rPr>
          <w:color w:val="FF0000"/>
        </w:rPr>
        <w:t>.</w:t>
      </w:r>
      <w:r w:rsidRPr="00836D97">
        <w:rPr>
          <w:color w:val="FF0000"/>
        </w:rPr>
        <w:t xml:space="preserve"> </w:t>
      </w:r>
    </w:p>
    <w:p w:rsidR="00E1389A" w:rsidRPr="00FF2F7C" w:rsidRDefault="00CF4696" w:rsidP="00EB6CDD">
      <w:pPr>
        <w:spacing w:line="360" w:lineRule="auto"/>
        <w:ind w:firstLine="567"/>
        <w:jc w:val="both"/>
      </w:pPr>
      <w:r w:rsidRPr="002013DE">
        <w:t>Anot kalbininko Jono Šukio</w:t>
      </w:r>
      <w:r w:rsidRPr="00FF2F7C">
        <w:t>, v</w:t>
      </w:r>
      <w:r w:rsidR="00FE0E23" w:rsidRPr="00FF2F7C">
        <w:t>ienas svarbiausių rišliosios šnekamosios kalbos elementų yra loginis kirtis. Loginiu kirčiu vadinamas svarbiausio žodžio ar žodžių junginio pabrėžimas sakinyje tam tikromis intonacinėmis priemonėmis. Sakinio lo</w:t>
      </w:r>
      <w:r w:rsidR="00E1389A" w:rsidRPr="00FF2F7C">
        <w:t>ginį kirtį galima kaitalioti.</w:t>
      </w:r>
    </w:p>
    <w:p w:rsidR="00FE0E23" w:rsidRPr="00E1389A" w:rsidRDefault="00FE0E23" w:rsidP="00EB6CDD">
      <w:pPr>
        <w:pStyle w:val="Normal1"/>
        <w:spacing w:line="360" w:lineRule="auto"/>
        <w:ind w:firstLine="567"/>
        <w:jc w:val="both"/>
        <w:rPr>
          <w:rFonts w:ascii="Palemonas" w:hAnsi="Palemonas" w:cs="Arial"/>
          <w:lang w:val="lt-LT"/>
        </w:rPr>
      </w:pPr>
      <w:r w:rsidRPr="00E1389A">
        <w:rPr>
          <w:rFonts w:ascii="Palemonas" w:hAnsi="Palemonas" w:cs="Arial"/>
          <w:lang w:val="lt-LT"/>
        </w:rPr>
        <w:t>Viena efektyviausių loginio kirčio raiškos priemonių yra sakinio žodžių tvarka. Nuo jos bene labiausiai priklauso pabrėžimo laipsnis to žodžio ar to žodžių junginio, kuriuo pasakoma kas nors nauja ar svarbiausia</w:t>
      </w:r>
      <w:r w:rsidR="00BF2EE2">
        <w:rPr>
          <w:rFonts w:ascii="Palemonas" w:hAnsi="Palemonas" w:cs="Arial"/>
          <w:lang w:val="lt-LT"/>
        </w:rPr>
        <w:t xml:space="preserve">. </w:t>
      </w:r>
      <w:r w:rsidR="00A45DA4">
        <w:rPr>
          <w:rFonts w:ascii="Palemonas" w:hAnsi="Palemonas" w:cs="Arial"/>
          <w:lang w:val="lt-LT"/>
        </w:rPr>
        <w:t>Kaip pavyzdį galima pateikti, kad m</w:t>
      </w:r>
      <w:r w:rsidR="00A45DA4" w:rsidRPr="00E1389A">
        <w:rPr>
          <w:rFonts w:ascii="Palemonas" w:hAnsi="Palemonas" w:cs="Arial"/>
          <w:lang w:val="lt-LT"/>
        </w:rPr>
        <w:t>intis, išreikšta tais pačiais žodžiais, bet skirtinga žodžių tvarka, gali turėti net kelis prasminius variantus</w:t>
      </w:r>
      <w:r w:rsidR="00A45DA4">
        <w:rPr>
          <w:rFonts w:ascii="Palemonas" w:hAnsi="Palemonas" w:cs="Arial"/>
          <w:lang w:val="lt-LT"/>
        </w:rPr>
        <w:t xml:space="preserve">. </w:t>
      </w:r>
      <w:r w:rsidR="006939BA">
        <w:rPr>
          <w:rFonts w:ascii="Palemonas" w:hAnsi="Palemonas" w:cs="Arial"/>
          <w:lang w:val="lt-LT"/>
        </w:rPr>
        <w:t xml:space="preserve">Kalbininkė </w:t>
      </w:r>
      <w:r w:rsidR="004C2F81">
        <w:rPr>
          <w:rFonts w:ascii="Palemonas" w:hAnsi="Palemonas" w:cs="Arial"/>
          <w:lang w:val="lt-LT"/>
        </w:rPr>
        <w:t>Aldona Paulauskienė</w:t>
      </w:r>
      <w:r w:rsidR="00023CB2">
        <w:rPr>
          <w:rFonts w:ascii="Palemonas" w:hAnsi="Palemonas" w:cs="Arial"/>
          <w:lang w:val="lt-LT"/>
        </w:rPr>
        <w:t>,</w:t>
      </w:r>
      <w:r w:rsidR="004C2F81">
        <w:rPr>
          <w:rFonts w:ascii="Palemonas" w:hAnsi="Palemonas" w:cs="Arial"/>
          <w:lang w:val="lt-LT"/>
        </w:rPr>
        <w:t xml:space="preserve"> </w:t>
      </w:r>
      <w:r w:rsidR="00D849F7">
        <w:rPr>
          <w:rFonts w:ascii="Palemonas" w:hAnsi="Palemonas" w:cs="Arial"/>
          <w:lang w:val="lt-LT"/>
        </w:rPr>
        <w:t xml:space="preserve">nagrinėdama lietuvių kalbos kultūros </w:t>
      </w:r>
      <w:r w:rsidR="00034057">
        <w:rPr>
          <w:rFonts w:ascii="Palemonas" w:hAnsi="Palemonas" w:cs="Arial"/>
          <w:lang w:val="lt-LT"/>
        </w:rPr>
        <w:t xml:space="preserve">taisyklingumą, </w:t>
      </w:r>
      <w:r w:rsidR="00D849F7">
        <w:rPr>
          <w:rFonts w:ascii="Palemonas" w:hAnsi="Palemonas" w:cs="Arial"/>
          <w:lang w:val="lt-LT"/>
        </w:rPr>
        <w:t>aktualumą kiekvien</w:t>
      </w:r>
      <w:r w:rsidR="000D150D">
        <w:rPr>
          <w:rFonts w:ascii="Palemonas" w:hAnsi="Palemonas" w:cs="Arial"/>
          <w:lang w:val="lt-LT"/>
        </w:rPr>
        <w:t>a</w:t>
      </w:r>
      <w:r w:rsidR="00D849F7">
        <w:rPr>
          <w:rFonts w:ascii="Palemonas" w:hAnsi="Palemonas" w:cs="Arial"/>
          <w:lang w:val="lt-LT"/>
        </w:rPr>
        <w:t>m žmogui</w:t>
      </w:r>
      <w:r w:rsidR="00034057">
        <w:rPr>
          <w:rFonts w:ascii="Palemonas" w:hAnsi="Palemonas" w:cs="Arial"/>
          <w:lang w:val="lt-LT"/>
        </w:rPr>
        <w:t>,</w:t>
      </w:r>
      <w:r w:rsidR="00D849F7">
        <w:rPr>
          <w:rFonts w:ascii="Palemonas" w:hAnsi="Palemonas" w:cs="Arial"/>
          <w:lang w:val="lt-LT"/>
        </w:rPr>
        <w:t xml:space="preserve"> reiškinių esmę ir </w:t>
      </w:r>
      <w:r w:rsidR="00034057">
        <w:rPr>
          <w:rFonts w:ascii="Palemonas" w:hAnsi="Palemonas" w:cs="Arial"/>
          <w:lang w:val="lt-LT"/>
        </w:rPr>
        <w:t>nukrypimo nuo normos priežastis</w:t>
      </w:r>
      <w:r w:rsidR="00023CB2">
        <w:rPr>
          <w:rFonts w:ascii="Palemonas" w:hAnsi="Palemonas" w:cs="Arial"/>
          <w:lang w:val="lt-LT"/>
        </w:rPr>
        <w:t>,</w:t>
      </w:r>
      <w:r w:rsidR="00034057">
        <w:rPr>
          <w:rFonts w:ascii="Palemonas" w:hAnsi="Palemonas" w:cs="Arial"/>
          <w:lang w:val="lt-LT"/>
        </w:rPr>
        <w:t xml:space="preserve"> vadovėlyje sako, kad </w:t>
      </w:r>
      <w:r w:rsidR="00BF2EE2">
        <w:rPr>
          <w:rFonts w:ascii="Palemonas" w:hAnsi="Palemonas" w:cs="Arial"/>
          <w:lang w:val="lt-LT"/>
        </w:rPr>
        <w:t xml:space="preserve">,,Norint taisyklingai </w:t>
      </w:r>
      <w:r w:rsidR="00A45DA4">
        <w:rPr>
          <w:rFonts w:ascii="Palemonas" w:hAnsi="Palemonas" w:cs="Arial"/>
          <w:lang w:val="lt-LT"/>
        </w:rPr>
        <w:t xml:space="preserve">sudaryti sakinius, juos </w:t>
      </w:r>
      <w:r w:rsidR="00BF2EE2">
        <w:rPr>
          <w:rFonts w:ascii="Palemonas" w:hAnsi="Palemonas" w:cs="Arial"/>
          <w:lang w:val="lt-LT"/>
        </w:rPr>
        <w:t>tarti ir kirčiuoti, reikalinga nuolatinė praktika"</w:t>
      </w:r>
      <w:r w:rsidRPr="00E1389A">
        <w:rPr>
          <w:rFonts w:ascii="Palemonas" w:hAnsi="Palemonas" w:cs="Arial"/>
          <w:lang w:val="lt-LT"/>
        </w:rPr>
        <w:t>.</w:t>
      </w:r>
      <w:r w:rsidR="00BF2EE2">
        <w:rPr>
          <w:rStyle w:val="Puslapioinaosnuoroda"/>
          <w:rFonts w:ascii="Palemonas" w:hAnsi="Palemonas" w:cs="Arial"/>
          <w:lang w:val="lt-LT"/>
        </w:rPr>
        <w:footnoteReference w:id="3"/>
      </w:r>
    </w:p>
    <w:p w:rsidR="00FE0E23" w:rsidRPr="00E32CCF" w:rsidRDefault="00FE0E23" w:rsidP="00EB6CDD">
      <w:pPr>
        <w:pStyle w:val="Normal1"/>
        <w:spacing w:line="360" w:lineRule="auto"/>
        <w:ind w:firstLine="567"/>
        <w:jc w:val="both"/>
        <w:rPr>
          <w:rFonts w:ascii="Palemonas" w:hAnsi="Palemonas" w:cs="Arial"/>
          <w:lang w:val="lt-LT"/>
        </w:rPr>
      </w:pPr>
      <w:r w:rsidRPr="00E1389A">
        <w:rPr>
          <w:rFonts w:ascii="Palemonas" w:hAnsi="Palemonas" w:cs="Arial"/>
          <w:lang w:val="lt-LT"/>
        </w:rPr>
        <w:t xml:space="preserve">Lietuvių kalboje dažniausiai pasitaiko inversinių derinamųjų (a) ir nederinamųjų (b) </w:t>
      </w:r>
      <w:r w:rsidRPr="00E1389A">
        <w:rPr>
          <w:rFonts w:ascii="Palemonas" w:hAnsi="Palemonas" w:cs="Arial"/>
          <w:lang w:val="lt-LT"/>
        </w:rPr>
        <w:lastRenderedPageBreak/>
        <w:t>pažyminių, kuriais pasakomas koks nors naujas, dar negirdėtas kalbamojo dalyko ar asmens požymis. Inversinis pažyminys dažniausiai eina tuoj pat po pažymimojo žodžio</w:t>
      </w:r>
      <w:r w:rsidR="00F4540F">
        <w:rPr>
          <w:rFonts w:ascii="Palemonas" w:hAnsi="Palemonas" w:cs="Arial"/>
          <w:lang w:val="lt-LT"/>
        </w:rPr>
        <w:t xml:space="preserve">, </w:t>
      </w:r>
      <w:r w:rsidR="00F4540F" w:rsidRPr="002013DE">
        <w:rPr>
          <w:rFonts w:ascii="Palemonas" w:hAnsi="Palemonas" w:cs="Arial"/>
          <w:lang w:val="lt-LT"/>
        </w:rPr>
        <w:t xml:space="preserve">taip </w:t>
      </w:r>
      <w:r w:rsidR="00F4540F" w:rsidRPr="00E32CCF">
        <w:rPr>
          <w:rFonts w:ascii="Palemonas" w:hAnsi="Palemonas" w:cs="Arial"/>
          <w:lang w:val="lt-LT"/>
        </w:rPr>
        <w:t xml:space="preserve">vadovėlyje </w:t>
      </w:r>
      <w:r w:rsidR="00F90FD9" w:rsidRPr="00E32CCF">
        <w:rPr>
          <w:rFonts w:ascii="Palemonas" w:hAnsi="Palemonas" w:cs="Arial"/>
          <w:lang w:val="lt-LT"/>
        </w:rPr>
        <w:t>,,</w:t>
      </w:r>
      <w:r w:rsidR="00F4540F" w:rsidRPr="00E32CCF">
        <w:rPr>
          <w:rFonts w:ascii="Palemonas" w:hAnsi="Palemonas" w:cs="Arial"/>
          <w:lang w:val="lt-LT"/>
        </w:rPr>
        <w:t>Specialybės kalba</w:t>
      </w:r>
      <w:r w:rsidR="00F90FD9" w:rsidRPr="00E32CCF">
        <w:rPr>
          <w:rFonts w:ascii="Palemonas" w:hAnsi="Palemonas" w:cs="Arial"/>
          <w:lang w:val="lt-LT"/>
        </w:rPr>
        <w:t xml:space="preserve">" </w:t>
      </w:r>
      <w:r w:rsidR="00F4540F" w:rsidRPr="00E32CCF">
        <w:rPr>
          <w:rFonts w:ascii="Palemonas" w:hAnsi="Palemonas" w:cs="Arial"/>
          <w:lang w:val="lt-LT"/>
        </w:rPr>
        <w:t>apibendrina kalbininkė Laima Pečkuvienė</w:t>
      </w:r>
      <w:r w:rsidRPr="00E32CCF">
        <w:rPr>
          <w:rFonts w:ascii="Palemonas" w:hAnsi="Palemonas" w:cs="Arial"/>
          <w:lang w:val="lt-LT"/>
        </w:rPr>
        <w:t>.</w:t>
      </w:r>
    </w:p>
    <w:p w:rsidR="00FE0E23" w:rsidRDefault="00FE0E23" w:rsidP="00EB6CDD">
      <w:pPr>
        <w:pStyle w:val="Normal1"/>
        <w:spacing w:line="360" w:lineRule="auto"/>
        <w:ind w:firstLine="567"/>
        <w:jc w:val="both"/>
        <w:rPr>
          <w:rFonts w:ascii="Palemonas" w:hAnsi="Palemonas" w:cs="Arial"/>
          <w:lang w:val="lt-LT"/>
        </w:rPr>
      </w:pPr>
      <w:r w:rsidRPr="00E1389A">
        <w:rPr>
          <w:rFonts w:ascii="Palemonas" w:hAnsi="Palemonas" w:cs="Arial"/>
          <w:lang w:val="lt-LT"/>
        </w:rPr>
        <w:t xml:space="preserve">Loginis kirtis dažniausiai reiškiamas ne viena kuria nors priemone, o kelių intonacinių priemonių sąveika. Viena loginio kirčio raiškos priemonių yra žodžio kirčiuoto skiemens pabrėžimas, jo išryškinimas. Pabrėžti ar išryškinti loginį kirtį turinčio žodžio kirčiuotą skiemenį padeda stipresnė kalbos padargų įtampa. O nuo kalbos padargų įtampos savo ruožtu priklauso loginį kirtį turinčio skiemens sudaromojo garso (balsio, dvibalsio, mišriojo dvigarsio) trukmė. Loginį kirtį turinčio žodžio skiemens sudaromasis garsas yra kur kas ilgesnis negu to paties žodžio be loginio kirčio skiemens garsas. </w:t>
      </w:r>
      <w:r w:rsidR="006D18CA">
        <w:rPr>
          <w:rFonts w:ascii="Palemonas" w:hAnsi="Palemonas" w:cs="Arial"/>
          <w:lang w:val="lt-LT"/>
        </w:rPr>
        <w:t>T</w:t>
      </w:r>
      <w:r w:rsidRPr="00E1389A">
        <w:rPr>
          <w:rFonts w:ascii="Palemonas" w:hAnsi="Palemonas" w:cs="Arial"/>
          <w:lang w:val="lt-LT"/>
        </w:rPr>
        <w:t>rukmė yra pati svarbiausia ne tik lietuvių kalbos muzikinio, bet ir loginio kirčio reiškimo priemonė. Su trukme glaudžiai susijęs kalbos tempas. Norint suteikti žodžiui daugiau svarumo, galima sulėtinti loginį kirtį turinčio žodžio ar žodžių junginio tempą. Sulėtėjus tempui, pailgėja žodžio garsų santykinė trukmė. Emociniai niuansai gali būti reiškiami greitesniu tempu. Be trukmės ir tempo, svarbu melodika, t. y. pagrindinio tono kitimas, tariant loginiu kirčiu kirčiuotą žodį. Melodika gali labai įvairuoti, bet dažniausiai ji krinta ir tik vienu kitu atveju gali kilti.</w:t>
      </w:r>
    </w:p>
    <w:p w:rsidR="00E91049" w:rsidRPr="00836D97" w:rsidRDefault="00E91049" w:rsidP="00EB6CDD">
      <w:pPr>
        <w:spacing w:line="360" w:lineRule="auto"/>
        <w:jc w:val="both"/>
        <w:rPr>
          <w:color w:val="FF0000"/>
        </w:rPr>
      </w:pPr>
      <w:r>
        <w:tab/>
      </w:r>
      <w:r w:rsidR="00B009DD" w:rsidRPr="002D17C7">
        <w:t xml:space="preserve">Apibendrinant </w:t>
      </w:r>
      <w:r w:rsidR="00501D0D" w:rsidRPr="002D17C7">
        <w:t>reikia</w:t>
      </w:r>
      <w:r w:rsidR="00B009DD" w:rsidRPr="002D17C7">
        <w:t xml:space="preserve"> </w:t>
      </w:r>
      <w:r w:rsidR="00CA2390" w:rsidRPr="002D17C7">
        <w:t>paminėti</w:t>
      </w:r>
      <w:r w:rsidR="00B009DD" w:rsidRPr="002D17C7">
        <w:t xml:space="preserve">, kad </w:t>
      </w:r>
      <w:r w:rsidR="0036047E" w:rsidRPr="002D17C7">
        <w:t xml:space="preserve">šių dienų žmogaus ugdymasis palaipsniui virsta saviugda visą gyvenimą, </w:t>
      </w:r>
      <w:r w:rsidR="001535CD" w:rsidRPr="002D17C7">
        <w:t xml:space="preserve">nes </w:t>
      </w:r>
      <w:r w:rsidR="00B9258E" w:rsidRPr="002D17C7">
        <w:t>gimtoji kalba,</w:t>
      </w:r>
      <w:r w:rsidR="001535CD" w:rsidRPr="002D17C7">
        <w:t xml:space="preserve"> </w:t>
      </w:r>
      <w:r w:rsidR="001535CD" w:rsidRPr="00836D97">
        <w:rPr>
          <w:color w:val="FF0000"/>
        </w:rPr>
        <w:t xml:space="preserve">įgyjama ne </w:t>
      </w:r>
      <w:r w:rsidRPr="00836D97">
        <w:rPr>
          <w:color w:val="FF0000"/>
        </w:rPr>
        <w:t>t</w:t>
      </w:r>
      <w:r w:rsidR="001535CD" w:rsidRPr="00836D97">
        <w:rPr>
          <w:color w:val="FF0000"/>
        </w:rPr>
        <w:t>ik gimstant, bet nuolat ją mokantis</w:t>
      </w:r>
      <w:r w:rsidR="00B9258E" w:rsidRPr="00836D97">
        <w:rPr>
          <w:color w:val="FF0000"/>
        </w:rPr>
        <w:t xml:space="preserve"> ir tobulinant </w:t>
      </w:r>
      <w:r w:rsidR="00EA040E" w:rsidRPr="00836D97">
        <w:rPr>
          <w:color w:val="FF0000"/>
        </w:rPr>
        <w:t>jos vartojimą visą gyvenimą</w:t>
      </w:r>
      <w:r w:rsidR="001535CD" w:rsidRPr="00836D97">
        <w:rPr>
          <w:color w:val="FF0000"/>
        </w:rPr>
        <w:t xml:space="preserve">. </w:t>
      </w:r>
    </w:p>
    <w:p w:rsidR="008950D6" w:rsidRPr="002D17C7" w:rsidRDefault="008950D6" w:rsidP="00EB6CDD">
      <w:pPr>
        <w:pStyle w:val="Normal1"/>
        <w:spacing w:line="360" w:lineRule="auto"/>
        <w:ind w:firstLine="567"/>
        <w:jc w:val="both"/>
        <w:rPr>
          <w:lang w:val="lt-LT"/>
        </w:rPr>
      </w:pPr>
    </w:p>
    <w:p w:rsidR="008950D6" w:rsidRDefault="008950D6" w:rsidP="00EB6CDD">
      <w:pPr>
        <w:pStyle w:val="Normal1"/>
        <w:spacing w:line="360" w:lineRule="auto"/>
        <w:ind w:firstLine="567"/>
        <w:jc w:val="both"/>
        <w:rPr>
          <w:rFonts w:ascii="Palemonas" w:hAnsi="Palemonas" w:cs="Arial"/>
          <w:lang w:val="lt-LT"/>
        </w:rPr>
      </w:pPr>
    </w:p>
    <w:p w:rsidR="000D6109" w:rsidRPr="00AB4DFF" w:rsidRDefault="000D6109" w:rsidP="00EB6CDD">
      <w:pPr>
        <w:jc w:val="both"/>
        <w:rPr>
          <w:szCs w:val="20"/>
        </w:rPr>
      </w:pPr>
      <w:r>
        <w:rPr>
          <w:rFonts w:ascii="Palemonas" w:hAnsi="Palemonas" w:cs="Arial"/>
        </w:rPr>
        <w:br w:type="page"/>
      </w:r>
    </w:p>
    <w:p w:rsidR="000D6109" w:rsidRDefault="000D6109" w:rsidP="00EB6CDD">
      <w:pPr>
        <w:pStyle w:val="Antrat1"/>
        <w:spacing w:before="0" w:after="240" w:line="360" w:lineRule="auto"/>
        <w:jc w:val="center"/>
        <w:rPr>
          <w:rFonts w:ascii="Times New Roman" w:hAnsi="Times New Roman" w:cs="Times New Roman"/>
          <w:b/>
          <w:color w:val="000000" w:themeColor="text1"/>
          <w:sz w:val="24"/>
          <w:szCs w:val="24"/>
        </w:rPr>
      </w:pPr>
      <w:bookmarkStart w:id="2" w:name="_Toc508529275"/>
      <w:r w:rsidRPr="00677899">
        <w:rPr>
          <w:rFonts w:ascii="Times New Roman" w:hAnsi="Times New Roman" w:cs="Times New Roman"/>
          <w:b/>
          <w:color w:val="000000" w:themeColor="text1"/>
          <w:sz w:val="24"/>
          <w:szCs w:val="24"/>
        </w:rPr>
        <w:lastRenderedPageBreak/>
        <w:t>2</w:t>
      </w:r>
      <w:r w:rsidRPr="000F7D3D">
        <w:rPr>
          <w:rFonts w:ascii="Times New Roman" w:hAnsi="Times New Roman" w:cs="Times New Roman"/>
          <w:b/>
          <w:color w:val="000000" w:themeColor="text1"/>
          <w:sz w:val="24"/>
          <w:szCs w:val="24"/>
        </w:rPr>
        <w:t>. VIEŠOJO ADMINISTRAVIMO TEMATIKOS KALBOS KLAIDOS</w:t>
      </w:r>
      <w:bookmarkEnd w:id="2"/>
    </w:p>
    <w:p w:rsidR="00ED440B" w:rsidRPr="009426C1" w:rsidRDefault="00ED440B" w:rsidP="00ED440B">
      <w:pPr>
        <w:rPr>
          <w:sz w:val="16"/>
          <w:szCs w:val="16"/>
        </w:rPr>
      </w:pPr>
    </w:p>
    <w:p w:rsidR="006731F3" w:rsidRPr="007C39F5" w:rsidRDefault="008950D6" w:rsidP="00EB6CDD">
      <w:pPr>
        <w:spacing w:line="360" w:lineRule="auto"/>
        <w:ind w:firstLine="567"/>
        <w:jc w:val="both"/>
      </w:pPr>
      <w:r w:rsidRPr="00292BD7">
        <w:t xml:space="preserve">Norint išsiugdyti atsakingą požiūrį į gimtąją kalbą ir jos kultūrą, gebėti taikyti bendrąsias ir praktines rašybos, kirčiavimo taisykles bei atpažinti </w:t>
      </w:r>
      <w:r w:rsidR="008D18B4">
        <w:t>ga</w:t>
      </w:r>
      <w:r w:rsidR="00D25343">
        <w:t>na</w:t>
      </w:r>
      <w:r w:rsidR="008D18B4">
        <w:t xml:space="preserve"> dažnai pasitaikančias kalbos klaidas,</w:t>
      </w:r>
      <w:r w:rsidRPr="00292BD7">
        <w:t xml:space="preserve"> visų pirma r</w:t>
      </w:r>
      <w:r w:rsidR="008D18B4">
        <w:t>eikia puoselėti ir gerbti savo</w:t>
      </w:r>
      <w:r w:rsidRPr="00292BD7">
        <w:t xml:space="preserve"> </w:t>
      </w:r>
      <w:r>
        <w:t xml:space="preserve">gimtąją </w:t>
      </w:r>
      <w:r w:rsidRPr="00292BD7">
        <w:t>kalbą.</w:t>
      </w:r>
      <w:r>
        <w:t xml:space="preserve"> </w:t>
      </w:r>
      <w:r w:rsidRPr="00445D36">
        <w:t>Kiekvienas iš mūsų turi pats savyje išlaikyti tvirtą pil</w:t>
      </w:r>
      <w:r w:rsidR="006731F3" w:rsidRPr="00445D36">
        <w:t>ietinį, patriotinį nusistatymą</w:t>
      </w:r>
      <w:r w:rsidRPr="00445D36">
        <w:t xml:space="preserve"> </w:t>
      </w:r>
      <w:r w:rsidR="006731F3" w:rsidRPr="00445D36">
        <w:t>bei stengtis kuo taisyklingiau vartoti gimtąją kalbą</w:t>
      </w:r>
      <w:r w:rsidR="008D18B4" w:rsidRPr="00445D36">
        <w:t xml:space="preserve"> ir nedaryti </w:t>
      </w:r>
      <w:r w:rsidR="009F2964" w:rsidRPr="00445D36">
        <w:t>grubių</w:t>
      </w:r>
      <w:r w:rsidR="008D18B4" w:rsidRPr="00445D36">
        <w:t xml:space="preserve"> klaidų</w:t>
      </w:r>
      <w:r w:rsidR="006731F3" w:rsidRPr="00445D36">
        <w:t xml:space="preserve">. </w:t>
      </w:r>
      <w:r>
        <w:t xml:space="preserve">Akivaizdu, kad tik </w:t>
      </w:r>
      <w:r w:rsidRPr="00292BD7">
        <w:t xml:space="preserve">nuo visų </w:t>
      </w:r>
      <w:r w:rsidR="009F2964">
        <w:t xml:space="preserve">mūsų </w:t>
      </w:r>
      <w:r w:rsidRPr="00292BD7">
        <w:t>sąmoningumo, atsakomybės</w:t>
      </w:r>
      <w:r w:rsidR="000C2B86">
        <w:t xml:space="preserve"> jausmo ir</w:t>
      </w:r>
      <w:r w:rsidRPr="00292BD7">
        <w:t xml:space="preserve"> pilietinės savigarbos priklauso, ar </w:t>
      </w:r>
      <w:r w:rsidR="000C2B86">
        <w:t>sukauptos kalbos žinios taps įgūdžiais</w:t>
      </w:r>
      <w:r w:rsidRPr="00292BD7">
        <w:t>. Be abejo, kiekvieną žmogų veikia ir bendrasis socialinis kontekstas</w:t>
      </w:r>
      <w:r>
        <w:t>, visa, kas vyksta visuomenėje</w:t>
      </w:r>
      <w:r w:rsidR="00E53124">
        <w:t xml:space="preserve"> ar viešoje erdvėje</w:t>
      </w:r>
      <w:r>
        <w:t>, įskaitant ir skurdžią reklamų kalbą</w:t>
      </w:r>
      <w:r w:rsidRPr="00292BD7">
        <w:t>, gatvėse</w:t>
      </w:r>
      <w:r w:rsidR="00670CD4">
        <w:t xml:space="preserve"> </w:t>
      </w:r>
      <w:r w:rsidR="003E1EAD">
        <w:t xml:space="preserve">dažnai </w:t>
      </w:r>
      <w:r w:rsidR="00D25343">
        <w:t>svetimomis kalbomis švytin</w:t>
      </w:r>
      <w:r>
        <w:t>čius užrašus</w:t>
      </w:r>
      <w:r w:rsidRPr="00292BD7">
        <w:t xml:space="preserve">, </w:t>
      </w:r>
      <w:r w:rsidR="00E53124">
        <w:t xml:space="preserve">nes </w:t>
      </w:r>
      <w:r w:rsidRPr="00292BD7">
        <w:t xml:space="preserve">visa tai </w:t>
      </w:r>
      <w:r w:rsidR="00670CD4">
        <w:t>veikia</w:t>
      </w:r>
      <w:r w:rsidRPr="00292BD7">
        <w:t xml:space="preserve"> </w:t>
      </w:r>
      <w:r>
        <w:t xml:space="preserve">kiekvieno piliečio </w:t>
      </w:r>
      <w:r w:rsidRPr="00292BD7">
        <w:t xml:space="preserve">sąmonę ir </w:t>
      </w:r>
      <w:r w:rsidRPr="007C39F5">
        <w:t xml:space="preserve">neabejotinai daro įtaką </w:t>
      </w:r>
      <w:r w:rsidR="003E1EAD" w:rsidRPr="007C39F5">
        <w:t xml:space="preserve">mūsų </w:t>
      </w:r>
      <w:r w:rsidR="008D18B4" w:rsidRPr="007C39F5">
        <w:t>vartojamai kalbai</w:t>
      </w:r>
      <w:r w:rsidR="003E1EAD" w:rsidRPr="007C39F5">
        <w:t xml:space="preserve">, </w:t>
      </w:r>
      <w:r w:rsidR="007C39F5" w:rsidRPr="007C39F5">
        <w:t>todėl, kad</w:t>
      </w:r>
      <w:r w:rsidR="003E1EAD" w:rsidRPr="007C39F5">
        <w:t xml:space="preserve"> dažnai čia puikuojasi nevartotini vertiniai.</w:t>
      </w:r>
    </w:p>
    <w:p w:rsidR="00FE0E23" w:rsidRPr="00E1389A" w:rsidRDefault="00FE0E23" w:rsidP="00EB6CDD">
      <w:pPr>
        <w:spacing w:line="360" w:lineRule="auto"/>
        <w:ind w:firstLine="567"/>
        <w:jc w:val="both"/>
      </w:pPr>
      <w:r w:rsidRPr="00E1389A">
        <w:t xml:space="preserve">Nevartotinus vertinius trumpai galima nusakyti neigiamu žodžiu </w:t>
      </w:r>
      <w:r w:rsidR="00972AAE">
        <w:t xml:space="preserve">- </w:t>
      </w:r>
      <w:r w:rsidRPr="000F7D3D">
        <w:rPr>
          <w:bCs/>
        </w:rPr>
        <w:t>vertalai</w:t>
      </w:r>
      <w:r w:rsidRPr="00E1389A">
        <w:rPr>
          <w:b/>
          <w:bCs/>
        </w:rPr>
        <w:t>.</w:t>
      </w:r>
      <w:r w:rsidRPr="00E1389A">
        <w:t xml:space="preserve"> Tai nekūrybiškai, netinkamai arba be reikalo išsiversti žodžiai, kuriems pakeisti paprastai yra savų. </w:t>
      </w:r>
    </w:p>
    <w:p w:rsidR="00FE0E23" w:rsidRPr="00B42169" w:rsidRDefault="00FE0E23" w:rsidP="00EB6CDD">
      <w:pPr>
        <w:spacing w:line="360" w:lineRule="auto"/>
        <w:ind w:firstLine="567"/>
        <w:jc w:val="both"/>
      </w:pPr>
      <w:r w:rsidRPr="00B42169">
        <w:t xml:space="preserve">Neigiamo atspalvio neturinčiu terminu </w:t>
      </w:r>
      <w:r w:rsidRPr="00B42169">
        <w:rPr>
          <w:bCs/>
        </w:rPr>
        <w:t>vertiniai</w:t>
      </w:r>
      <w:r w:rsidRPr="00B42169">
        <w:t xml:space="preserve"> paprastai vadinami taisyklingai išversti vartotini žodžiai, kurių mūsų kalbai </w:t>
      </w:r>
      <w:r w:rsidR="00B42169" w:rsidRPr="00B42169">
        <w:t xml:space="preserve">gal ir </w:t>
      </w:r>
      <w:r w:rsidRPr="00B42169">
        <w:t xml:space="preserve">reikėjo. Nedaug kas žino, kad dabar toks įprastas žodis </w:t>
      </w:r>
      <w:r w:rsidRPr="00B42169">
        <w:rPr>
          <w:i/>
          <w:iCs/>
        </w:rPr>
        <w:t xml:space="preserve">laikraštis </w:t>
      </w:r>
      <w:r w:rsidRPr="00B42169">
        <w:t xml:space="preserve">iš tikrųjų yra vertinys iš atitinkamo lenkų kalbos žodžio </w:t>
      </w:r>
      <w:r w:rsidRPr="00B42169">
        <w:rPr>
          <w:i/>
          <w:iCs/>
        </w:rPr>
        <w:t xml:space="preserve">czasopismo </w:t>
      </w:r>
      <w:r w:rsidRPr="00B42169">
        <w:t xml:space="preserve">ar vokiečių kalbos žodžio </w:t>
      </w:r>
      <w:r w:rsidRPr="00B42169">
        <w:rPr>
          <w:i/>
          <w:iCs/>
        </w:rPr>
        <w:t xml:space="preserve">Zeitszrift, </w:t>
      </w:r>
      <w:r w:rsidRPr="00B42169">
        <w:t xml:space="preserve">o iki tol lietuviai </w:t>
      </w:r>
      <w:r w:rsidR="00D25343" w:rsidRPr="00B42169">
        <w:t>vartojo</w:t>
      </w:r>
      <w:r w:rsidRPr="00B42169">
        <w:t xml:space="preserve"> barbarizmą </w:t>
      </w:r>
      <w:r w:rsidRPr="00B42169">
        <w:rPr>
          <w:i/>
          <w:iCs/>
        </w:rPr>
        <w:t xml:space="preserve">gazieta. </w:t>
      </w:r>
      <w:r w:rsidRPr="00B42169">
        <w:t xml:space="preserve">Daug lietuvių kalbos gramatikos terminų </w:t>
      </w:r>
      <w:r w:rsidRPr="00B42169">
        <w:rPr>
          <w:i/>
          <w:iCs/>
        </w:rPr>
        <w:t xml:space="preserve">(vardininkas, kilmininkas, pažyminys, papildinys) </w:t>
      </w:r>
      <w:r w:rsidRPr="00B42169">
        <w:t>yra ne kieno sugalvoti, o išversti iš kitų kalbų. Vertinių ypač prireikė atsirandant bendrinei kalbai, jai intelektualėjant, kylant abstraktų poreikiui. Tokie dabar dažni, ypač raštuose, žodžiai</w:t>
      </w:r>
      <w:r w:rsidR="002930FE" w:rsidRPr="00B42169">
        <w:t>;</w:t>
      </w:r>
      <w:r w:rsidRPr="00B42169">
        <w:t xml:space="preserve"> </w:t>
      </w:r>
      <w:r w:rsidRPr="00B42169">
        <w:rPr>
          <w:i/>
          <w:iCs/>
        </w:rPr>
        <w:t>asmenybė, įvadas, padėtis, sąžinė</w:t>
      </w:r>
      <w:r w:rsidR="002930FE" w:rsidRPr="00B42169">
        <w:rPr>
          <w:i/>
          <w:iCs/>
        </w:rPr>
        <w:t>,</w:t>
      </w:r>
      <w:r w:rsidRPr="00B42169">
        <w:rPr>
          <w:i/>
          <w:iCs/>
        </w:rPr>
        <w:t xml:space="preserve"> </w:t>
      </w:r>
      <w:r w:rsidRPr="00B42169">
        <w:t>iš tiesų yra vertiniai</w:t>
      </w:r>
      <w:r w:rsidR="007F6E08" w:rsidRPr="00B42169">
        <w:t>.</w:t>
      </w:r>
    </w:p>
    <w:p w:rsidR="00972AAE" w:rsidRDefault="00972AAE" w:rsidP="00EB6CDD">
      <w:pPr>
        <w:spacing w:line="360" w:lineRule="auto"/>
        <w:ind w:firstLine="567"/>
        <w:jc w:val="both"/>
      </w:pPr>
      <w:r>
        <w:t xml:space="preserve">Vertiniai kalbą turtina, vertalai ją gadina. Kuo vertalas skiriasi nuo barbarizmo? Barbarizmas – nevartotinas svetimas žodis, o vertalas skamba lietuviškai, pavyzdžiui, žodis </w:t>
      </w:r>
      <w:r>
        <w:rPr>
          <w:i/>
          <w:iCs/>
        </w:rPr>
        <w:t xml:space="preserve">neužilgo, </w:t>
      </w:r>
      <w:r>
        <w:t xml:space="preserve">dažnai </w:t>
      </w:r>
      <w:r w:rsidR="00B42169">
        <w:t>pakeičiamas žodiu</w:t>
      </w:r>
      <w:r>
        <w:t xml:space="preserve"> </w:t>
      </w:r>
      <w:r>
        <w:rPr>
          <w:i/>
          <w:iCs/>
        </w:rPr>
        <w:t xml:space="preserve">netrukus, </w:t>
      </w:r>
      <w:r>
        <w:t xml:space="preserve">yra </w:t>
      </w:r>
      <w:r w:rsidR="00B42169">
        <w:t>iš</w:t>
      </w:r>
      <w:r>
        <w:t xml:space="preserve">verstas iš lenkų kalbos </w:t>
      </w:r>
      <w:r>
        <w:rPr>
          <w:i/>
          <w:iCs/>
        </w:rPr>
        <w:t xml:space="preserve">niezadługo: ne-, už-, ilg-, -o. </w:t>
      </w:r>
      <w:r>
        <w:t>Kaip matome, tokio žodžio elementai yra lietuviški, todėl vertalą atpažinti sunkiau negu barbarizmą. Nuo gero lietuviško žodžio, pavartoto ne savo reikšme, vadinamojo semantizmo, vertalas skiriasi tuo, kad neturi nė vienos norminės reikšmės ir niekur netinka, o žodis, pavartotas ne ta reikšme, visada turi ir norminių reikšmių (</w:t>
      </w:r>
      <w:r w:rsidRPr="00B42169">
        <w:t>Pečkuvienė, 2006).</w:t>
      </w:r>
      <w:r>
        <w:t xml:space="preserve"> </w:t>
      </w:r>
    </w:p>
    <w:p w:rsidR="008957C3" w:rsidRPr="00E1389A" w:rsidRDefault="002013DE" w:rsidP="00EB6CDD">
      <w:pPr>
        <w:spacing w:line="360" w:lineRule="auto"/>
        <w:ind w:firstLine="567"/>
        <w:jc w:val="both"/>
      </w:pPr>
      <w:r w:rsidRPr="002013DE">
        <w:t>Teisinga</w:t>
      </w:r>
      <w:r w:rsidR="008957C3" w:rsidRPr="002013DE">
        <w:t>i</w:t>
      </w:r>
      <w:r w:rsidR="008957C3" w:rsidRPr="00537A82">
        <w:t xml:space="preserve"> sunorminti</w:t>
      </w:r>
      <w:r w:rsidR="008957C3" w:rsidRPr="00E1389A">
        <w:t xml:space="preserve"> terminai</w:t>
      </w:r>
      <w:r w:rsidR="006D18CA">
        <w:t xml:space="preserve"> viešojo administravimo specialistų profesinėje kalboje</w:t>
      </w:r>
      <w:r w:rsidR="008957C3" w:rsidRPr="00E1389A">
        <w:t xml:space="preserve"> turi sudaryti darnią sistemą. Terminų sistemiškumą lemia tas faktas, kad tarp tam tikros mokslo šakos sąvokų, kurias terminai išreiškia, egzistuoja sisteminiai ryšiai.</w:t>
      </w:r>
    </w:p>
    <w:p w:rsidR="008957C3" w:rsidRPr="00E1389A" w:rsidRDefault="008957C3" w:rsidP="00EB6CDD">
      <w:pPr>
        <w:pStyle w:val="prastasistinklapis"/>
        <w:spacing w:line="360" w:lineRule="auto"/>
        <w:ind w:firstLine="567"/>
        <w:jc w:val="both"/>
        <w:rPr>
          <w:lang w:val="lt-LT"/>
        </w:rPr>
      </w:pPr>
      <w:r w:rsidRPr="00E1389A">
        <w:rPr>
          <w:lang w:val="lt-LT"/>
        </w:rPr>
        <w:t>Visi šie reikalavimai keliami nusistovėjusiai, sunormintai terminijai. Deja, praktiškai lietuvių terminija ne visuomet juos atitinka.</w:t>
      </w:r>
    </w:p>
    <w:p w:rsidR="008957C3" w:rsidRPr="00E1389A" w:rsidRDefault="008957C3" w:rsidP="00EB6CDD">
      <w:pPr>
        <w:pStyle w:val="prastasistinklapis"/>
        <w:spacing w:line="360" w:lineRule="auto"/>
        <w:ind w:firstLine="567"/>
        <w:jc w:val="both"/>
        <w:rPr>
          <w:lang w:val="lt-LT"/>
        </w:rPr>
      </w:pPr>
      <w:r w:rsidRPr="00E1389A">
        <w:rPr>
          <w:lang w:val="lt-LT"/>
        </w:rPr>
        <w:lastRenderedPageBreak/>
        <w:t>Tarp termininės ir bendratautinės leksikos vyksta dvikryptis santykiavimo procesas. Specialių disciplinų terminais ar jų dėmenimis tampa daugelis bendratautinių žodžių</w:t>
      </w:r>
      <w:r w:rsidR="00DF3D83">
        <w:rPr>
          <w:lang w:val="lt-LT"/>
        </w:rPr>
        <w:t xml:space="preserve"> (</w:t>
      </w:r>
      <w:r w:rsidR="00537A82" w:rsidRPr="00823029">
        <w:rPr>
          <w:lang w:val="lt-LT"/>
        </w:rPr>
        <w:t>Šukys, 2004</w:t>
      </w:r>
      <w:r w:rsidR="00DF3D83">
        <w:rPr>
          <w:lang w:val="lt-LT"/>
        </w:rPr>
        <w:t>).</w:t>
      </w:r>
    </w:p>
    <w:p w:rsidR="008957C3" w:rsidRPr="00E1389A" w:rsidRDefault="008957C3" w:rsidP="00EB6CDD">
      <w:pPr>
        <w:pStyle w:val="prastasistinklapis"/>
        <w:spacing w:line="360" w:lineRule="auto"/>
        <w:ind w:firstLine="567"/>
        <w:jc w:val="both"/>
        <w:rPr>
          <w:lang w:val="lt-LT"/>
        </w:rPr>
      </w:pPr>
      <w:r w:rsidRPr="00E1389A">
        <w:rPr>
          <w:lang w:val="lt-LT"/>
        </w:rPr>
        <w:t>Žargono žodžiai yra ne pagrindiniai, o paraleliniai tikrovės objektų pavadinimai, atsirandantys kalboje dėl įvairių priežasčių. Dalies žargonybių atsiradimą lemia tam tikrų visuomenė</w:t>
      </w:r>
      <w:r w:rsidR="00A77BA3">
        <w:rPr>
          <w:lang w:val="lt-LT"/>
        </w:rPr>
        <w:t xml:space="preserve">s grupių </w:t>
      </w:r>
      <w:r w:rsidRPr="00E1389A">
        <w:rPr>
          <w:lang w:val="lt-LT"/>
        </w:rPr>
        <w:t>noras padaryti savo kal</w:t>
      </w:r>
      <w:r w:rsidR="005F2A78">
        <w:rPr>
          <w:lang w:val="lt-LT"/>
        </w:rPr>
        <w:t>bą nesuprantamą kitiems žmonėms ar</w:t>
      </w:r>
      <w:r w:rsidRPr="00E1389A">
        <w:rPr>
          <w:lang w:val="lt-LT"/>
        </w:rPr>
        <w:t xml:space="preserve"> įslaptinti ją. Tačiau da</w:t>
      </w:r>
      <w:r w:rsidR="002930FE">
        <w:rPr>
          <w:lang w:val="lt-LT"/>
        </w:rPr>
        <w:t>žniausiai žargonybės vartojamos</w:t>
      </w:r>
      <w:r w:rsidRPr="00E1389A">
        <w:rPr>
          <w:lang w:val="lt-LT"/>
        </w:rPr>
        <w:t xml:space="preserve"> norint </w:t>
      </w:r>
      <w:r w:rsidR="005F2A78">
        <w:rPr>
          <w:lang w:val="lt-LT"/>
        </w:rPr>
        <w:t xml:space="preserve">kai </w:t>
      </w:r>
      <w:r w:rsidRPr="00E1389A">
        <w:rPr>
          <w:lang w:val="lt-LT"/>
        </w:rPr>
        <w:t>ką pasakyti sąmojingai, patraukti dėmesį, pasipuikuoti, sustiprinti įspūdį, padaryti kalbą kandesnę ar spalvingesnę. Dėl to visoms žargonybėms būding</w:t>
      </w:r>
      <w:r w:rsidR="00B602C5">
        <w:rPr>
          <w:lang w:val="lt-LT"/>
        </w:rPr>
        <w:t>as stiprus emocinis</w:t>
      </w:r>
      <w:r w:rsidRPr="00E1389A">
        <w:rPr>
          <w:lang w:val="lt-LT"/>
        </w:rPr>
        <w:t xml:space="preserve"> atspalvis. Dėl savo ekspresyvumo žargonybės labai greitai plinta, peržengia profesines ar socialines ribas ir patenka į bendratautinę leksiką. Formuojasi bendratautinės</w:t>
      </w:r>
      <w:r w:rsidR="00A77BA3">
        <w:rPr>
          <w:lang w:val="lt-LT"/>
        </w:rPr>
        <w:t xml:space="preserve"> šnekamosios leksikos sluoksnis, kitaip vadinamas</w:t>
      </w:r>
      <w:r w:rsidRPr="00E1389A">
        <w:rPr>
          <w:lang w:val="lt-LT"/>
        </w:rPr>
        <w:t xml:space="preserve"> </w:t>
      </w:r>
      <w:r w:rsidRPr="00E1389A">
        <w:rPr>
          <w:i/>
          <w:iCs/>
          <w:lang w:val="lt-LT"/>
        </w:rPr>
        <w:t>sleng</w:t>
      </w:r>
      <w:r w:rsidR="00A77BA3">
        <w:rPr>
          <w:i/>
          <w:iCs/>
          <w:lang w:val="lt-LT"/>
        </w:rPr>
        <w:t>u</w:t>
      </w:r>
      <w:r w:rsidRPr="00E1389A">
        <w:rPr>
          <w:lang w:val="lt-LT"/>
        </w:rPr>
        <w:t>.</w:t>
      </w:r>
    </w:p>
    <w:p w:rsidR="008957C3" w:rsidRPr="00E1389A" w:rsidRDefault="005F2A78" w:rsidP="00EB6CDD">
      <w:pPr>
        <w:pStyle w:val="prastasistinklapis"/>
        <w:spacing w:line="360" w:lineRule="auto"/>
        <w:ind w:firstLine="567"/>
        <w:jc w:val="both"/>
        <w:rPr>
          <w:lang w:val="lt-LT"/>
        </w:rPr>
      </w:pPr>
      <w:r>
        <w:rPr>
          <w:lang w:val="lt-LT"/>
        </w:rPr>
        <w:t>Nors gramatinės sistemos šie žodžiai gali ir neturėti, tačiau jiems visada būdingos kai kurios darybos ypatybės</w:t>
      </w:r>
      <w:r w:rsidR="008957C3" w:rsidRPr="00E1389A">
        <w:rPr>
          <w:lang w:val="lt-LT"/>
        </w:rPr>
        <w:t xml:space="preserve"> žodžiai, pvz.: </w:t>
      </w:r>
      <w:r w:rsidR="00F14E53">
        <w:rPr>
          <w:i/>
          <w:iCs/>
          <w:lang w:val="lt-LT"/>
        </w:rPr>
        <w:t>univer</w:t>
      </w:r>
      <w:r w:rsidR="00E262A4" w:rsidRPr="00E1389A">
        <w:rPr>
          <w:i/>
          <w:iCs/>
          <w:lang w:val="lt-LT"/>
        </w:rPr>
        <w:t xml:space="preserve">ka </w:t>
      </w:r>
      <w:r w:rsidR="00E262A4">
        <w:rPr>
          <w:lang w:val="lt-LT"/>
        </w:rPr>
        <w:t xml:space="preserve">„universitetas", </w:t>
      </w:r>
      <w:r w:rsidR="00E262A4" w:rsidRPr="00E1389A">
        <w:rPr>
          <w:i/>
          <w:iCs/>
          <w:lang w:val="lt-LT"/>
        </w:rPr>
        <w:t xml:space="preserve">konserva </w:t>
      </w:r>
      <w:r w:rsidR="00E262A4" w:rsidRPr="00E1389A">
        <w:rPr>
          <w:lang w:val="lt-LT"/>
        </w:rPr>
        <w:t xml:space="preserve">„konservatorija“, </w:t>
      </w:r>
      <w:r w:rsidR="00E262A4" w:rsidRPr="00E1389A">
        <w:rPr>
          <w:i/>
          <w:iCs/>
          <w:lang w:val="lt-LT"/>
        </w:rPr>
        <w:t xml:space="preserve">stipkė </w:t>
      </w:r>
      <w:r w:rsidR="00E262A4" w:rsidRPr="00E1389A">
        <w:rPr>
          <w:lang w:val="lt-LT"/>
        </w:rPr>
        <w:t>„stipendija“,</w:t>
      </w:r>
      <w:r w:rsidR="00E262A4" w:rsidRPr="00E1389A">
        <w:rPr>
          <w:i/>
          <w:iCs/>
          <w:lang w:val="lt-LT"/>
        </w:rPr>
        <w:t xml:space="preserve"> egzas </w:t>
      </w:r>
      <w:r w:rsidR="00E262A4" w:rsidRPr="00E1389A">
        <w:rPr>
          <w:lang w:val="lt-LT"/>
        </w:rPr>
        <w:t xml:space="preserve">„egzaminas“, </w:t>
      </w:r>
      <w:r w:rsidR="008957C3" w:rsidRPr="00E1389A">
        <w:rPr>
          <w:i/>
          <w:iCs/>
          <w:lang w:val="lt-LT"/>
        </w:rPr>
        <w:t xml:space="preserve">kolis </w:t>
      </w:r>
      <w:r w:rsidR="00E262A4">
        <w:rPr>
          <w:lang w:val="lt-LT"/>
        </w:rPr>
        <w:t>„kolokviumas“ ir kt.</w:t>
      </w:r>
      <w:r w:rsidR="00102D70">
        <w:rPr>
          <w:rStyle w:val="Puslapioinaosnuoroda"/>
          <w:lang w:val="lt-LT"/>
        </w:rPr>
        <w:footnoteReference w:id="4"/>
      </w:r>
      <w:r w:rsidR="00F14E53">
        <w:rPr>
          <w:lang w:val="lt-LT"/>
        </w:rPr>
        <w:t xml:space="preserve"> Tikslinga paminėti, kad šie ir daugelis kitų žargoniškų žodžių lietuvių kalboje yra svetimi ir nepriklauso bendrinei kalbai, todėl negali būti vartojami viešoje erdvėje.</w:t>
      </w:r>
    </w:p>
    <w:p w:rsidR="00FE0E23" w:rsidRPr="00E1389A" w:rsidRDefault="00FE0E23" w:rsidP="00EB6CDD">
      <w:pPr>
        <w:spacing w:line="360" w:lineRule="auto"/>
        <w:ind w:firstLine="567"/>
        <w:jc w:val="both"/>
      </w:pPr>
      <w:r w:rsidRPr="00E1389A">
        <w:t>Ar gali giminiškų lietuvių kalbos žodžių ar net vieno žodžio tam tikrų formų priegaidė skirtis? Gali, ir taip būna neretai. Šis reiškinys vadinamas priegaidžių kaita, arba metatonija. Visa Lietuva sako bárti taigi šiuo atveju skiriasi būsimojo laiko 3-iojo asmens formos priegaidė, ir daugeliui žemaičių čia reikia prisitaikyti prie bendrinės kalbos metatonijos, nebetarti láuks, kéls</w:t>
      </w:r>
      <w:r w:rsidR="00DF3D83">
        <w:t xml:space="preserve"> (</w:t>
      </w:r>
      <w:r w:rsidR="00DF3D83" w:rsidRPr="00B27DED">
        <w:t xml:space="preserve">Pečkuvienė, </w:t>
      </w:r>
      <w:r w:rsidR="00B27DED" w:rsidRPr="00B27DED">
        <w:t>2009</w:t>
      </w:r>
      <w:r w:rsidR="00DF3D83" w:rsidRPr="00B27DED">
        <w:t>)</w:t>
      </w:r>
      <w:r w:rsidRPr="00B27DED">
        <w:t>.</w:t>
      </w:r>
      <w:r w:rsidRPr="00E1389A">
        <w:t xml:space="preserve">  </w:t>
      </w:r>
    </w:p>
    <w:p w:rsidR="00FE0E23" w:rsidRPr="00823029" w:rsidRDefault="00FE0E23" w:rsidP="00EB6CDD">
      <w:pPr>
        <w:spacing w:line="360" w:lineRule="auto"/>
        <w:ind w:firstLine="567"/>
        <w:jc w:val="both"/>
      </w:pPr>
      <w:r w:rsidRPr="00823029">
        <w:t xml:space="preserve">Metatonijos bėda ta, kad ne visos tarmės vienodai ją taiko. Ne visi žino, kad láisvė 1 ; krañtas 4, bet pakrántė 1 (ne pakrantė); dangùs, dañgų 4, bet padángė 1 (ne padangė); áukštas 3, bet (trečias) aũkštas 2 (ne aukštas); aũkštis 1 (ne </w:t>
      </w:r>
      <w:r w:rsidR="00DF3D83" w:rsidRPr="00823029">
        <w:t xml:space="preserve">aukštis). </w:t>
      </w:r>
      <w:r w:rsidRPr="00823029">
        <w:t>Suabejojus, ar kokiu konkrečiu atveju bendrinėje kalboje yra metatonija, būtina tikrintis žodynuose</w:t>
      </w:r>
      <w:r w:rsidR="00DF3D83" w:rsidRPr="00823029">
        <w:t xml:space="preserve"> (</w:t>
      </w:r>
      <w:r w:rsidR="00F87CB4" w:rsidRPr="00823029">
        <w:t>Pečkuvienė, 2009</w:t>
      </w:r>
      <w:r w:rsidR="00DF3D83" w:rsidRPr="00823029">
        <w:t>)</w:t>
      </w:r>
      <w:r w:rsidRPr="00823029">
        <w:t>.</w:t>
      </w:r>
    </w:p>
    <w:p w:rsidR="00FE0E23" w:rsidRPr="00E1389A" w:rsidRDefault="00FE0E23" w:rsidP="00EB6CDD">
      <w:pPr>
        <w:spacing w:line="360" w:lineRule="auto"/>
        <w:ind w:firstLine="567"/>
        <w:jc w:val="both"/>
      </w:pPr>
      <w:r w:rsidRPr="00E1389A">
        <w:t>Kirčiavimo klaidos, kurių dažniausiai daroma, yra arba kirčiavimo sistemos pažeidimas, arba skirtingas, negu bendrinėje kalboje įprasta, pavienių žodžių kirčiavimas.</w:t>
      </w:r>
    </w:p>
    <w:p w:rsidR="00FE0E23" w:rsidRPr="00E1389A" w:rsidRDefault="00FE0E23" w:rsidP="00EB6CDD">
      <w:pPr>
        <w:spacing w:line="360" w:lineRule="auto"/>
        <w:ind w:firstLine="567"/>
        <w:jc w:val="both"/>
      </w:pPr>
      <w:r w:rsidRPr="00E1389A">
        <w:t>Pavojingiausios kirčiavimo klaidos yra kirčiavimo sistemos pažeidimai, t.y. kirčio šokinėjimo dėsnių linksniuojant arba asmenuojant nepaisymas – linksnio ar asmens ne to skiemens kirčiavimas. Šitokios klaidos iš esmės griauna bendrinės kalbos kirčiavimo sistemą ir laikomos labai didelėmis. O lietuvių kalbos kirčiavimo sistemos pagrindas</w:t>
      </w:r>
      <w:r w:rsidR="00CE0CE0">
        <w:t xml:space="preserve"> </w:t>
      </w:r>
      <w:r w:rsidR="00D72595">
        <w:t>yra priešpaskutinio skiemens taisyklė</w:t>
      </w:r>
      <w:r w:rsidRPr="00E1389A">
        <w:t>, kurią būtina gerai įsidėmėti ir griežtai taikyti. Ji apima ir linksniuojamuosius, ir asmenuojamuosius žodžius</w:t>
      </w:r>
      <w:r w:rsidR="007002E4">
        <w:t xml:space="preserve"> </w:t>
      </w:r>
      <w:r w:rsidR="007002E4" w:rsidRPr="00823029">
        <w:t>(Vaitkevičiūtė, 2004)</w:t>
      </w:r>
      <w:r w:rsidRPr="00823029">
        <w:t>.</w:t>
      </w:r>
      <w:r w:rsidRPr="00E1389A">
        <w:t xml:space="preserve"> </w:t>
      </w:r>
    </w:p>
    <w:p w:rsidR="00FE0E23" w:rsidRPr="00E1389A" w:rsidRDefault="00FE0E23" w:rsidP="00EB6CDD">
      <w:pPr>
        <w:spacing w:line="360" w:lineRule="auto"/>
        <w:ind w:firstLine="567"/>
        <w:jc w:val="both"/>
      </w:pPr>
      <w:r w:rsidRPr="00E1389A">
        <w:lastRenderedPageBreak/>
        <w:t>Kiek mažesnės klaidos (pap</w:t>
      </w:r>
      <w:r w:rsidR="00316BBB">
        <w:t>rastai tarm</w:t>
      </w:r>
      <w:r w:rsidR="006B2F76">
        <w:t>ės) yra skirtingo</w:t>
      </w:r>
      <w:r w:rsidR="00316BBB">
        <w:t>s</w:t>
      </w:r>
      <w:r w:rsidRPr="00E1389A">
        <w:t xml:space="preserve"> </w:t>
      </w:r>
      <w:r w:rsidR="00316BBB">
        <w:t>negu bendrinėje kalboje įprasta</w:t>
      </w:r>
      <w:r w:rsidRPr="00E1389A">
        <w:t xml:space="preserve"> pavienių žodžių kirčiavimas. Ne taip sukirčiuotas kurios nors kalbos dalies pavienis žodis kirčiavimo sistemos negriauna, bet vis tiek yra nepageidaujamas. </w:t>
      </w:r>
    </w:p>
    <w:p w:rsidR="008957C3" w:rsidRPr="006B2F76" w:rsidRDefault="008957C3" w:rsidP="00EB6CDD">
      <w:pPr>
        <w:spacing w:line="360" w:lineRule="auto"/>
        <w:ind w:firstLine="567"/>
        <w:jc w:val="both"/>
      </w:pPr>
      <w:r w:rsidRPr="006B2F76">
        <w:t>Viešai kalbant artikuliacija visada daugiau įtempta negu kalbant buitinėje aplinkoje, čia negalima leisti savo kalbos padargams veikti palaidai. Kalbėtojas, suliejantis garsus, skiemenis ir žodžius, rizikuoja būti blogai suprastas</w:t>
      </w:r>
      <w:r w:rsidR="00B5644D" w:rsidRPr="006B2F76">
        <w:t>.</w:t>
      </w:r>
    </w:p>
    <w:p w:rsidR="008957C3" w:rsidRPr="00E1389A" w:rsidRDefault="008957C3" w:rsidP="00EB6CDD">
      <w:pPr>
        <w:spacing w:line="360" w:lineRule="auto"/>
        <w:ind w:firstLine="567"/>
        <w:jc w:val="both"/>
      </w:pPr>
      <w:r w:rsidRPr="00E1389A">
        <w:t xml:space="preserve">Viešojoje </w:t>
      </w:r>
      <w:r w:rsidR="007002E4">
        <w:t xml:space="preserve">viešojo administravimo </w:t>
      </w:r>
      <w:r w:rsidRPr="00E1389A">
        <w:t>vartosenoje nepriimtina ir viskas, kas per daug individualu – įvairūs fiziniai tarsenos trūkumai (greblavimas, šveplavimas, nosinis tarimas, šoninis priebalsių l ir n tarimas, lūpų nejudra, sniaukrojimas ir pan.), per lėtas ar per greitas kalbėjimo tempas ir kiti panašūs dalykai; tai turi būti įveikta dar prieš einant į viešąją komunikaciją, į radijo ir televizijos eterį</w:t>
      </w:r>
      <w:r w:rsidR="0018343E">
        <w:t>.</w:t>
      </w:r>
    </w:p>
    <w:p w:rsidR="008957C3" w:rsidRPr="00E1389A" w:rsidRDefault="007002E4" w:rsidP="00EB6CDD">
      <w:pPr>
        <w:spacing w:line="360" w:lineRule="auto"/>
        <w:ind w:firstLine="567"/>
        <w:jc w:val="both"/>
        <w:rPr>
          <w:i/>
          <w:iCs/>
        </w:rPr>
      </w:pPr>
      <w:r>
        <w:t>Nemaža žodžių rašoma</w:t>
      </w:r>
      <w:r w:rsidR="008957C3" w:rsidRPr="00E1389A">
        <w:t xml:space="preserve"> vadovau</w:t>
      </w:r>
      <w:r>
        <w:t>jantis</w:t>
      </w:r>
      <w:r w:rsidR="008957C3" w:rsidRPr="00E1389A">
        <w:t xml:space="preserve"> morfologiniu, istoriniu, tradiciniu principu. Dėl rašybos ir tarties neatitikimo gali atsirasti klaidų. Sakysim, žodyje </w:t>
      </w:r>
      <w:r w:rsidR="008957C3" w:rsidRPr="00E1389A">
        <w:rPr>
          <w:i/>
          <w:iCs/>
        </w:rPr>
        <w:t xml:space="preserve">iššoko </w:t>
      </w:r>
      <w:r w:rsidR="008957C3" w:rsidRPr="00E1389A">
        <w:t xml:space="preserve">pagal morfologinį principą rašomos dvi raidės </w:t>
      </w:r>
      <w:r w:rsidR="008957C3" w:rsidRPr="00E1389A">
        <w:rPr>
          <w:i/>
          <w:iCs/>
        </w:rPr>
        <w:t xml:space="preserve">šš, </w:t>
      </w:r>
      <w:r w:rsidR="008957C3" w:rsidRPr="00E1389A">
        <w:t xml:space="preserve">nors bendrinėje kalboje dvigubi priebalsiai netartini. Dažnas, veikiamas rašto, stengiasi išlaikyti abu priebalsius </w:t>
      </w:r>
      <w:r w:rsidR="008957C3" w:rsidRPr="00E1389A">
        <w:rPr>
          <w:i/>
          <w:iCs/>
        </w:rPr>
        <w:t>š.</w:t>
      </w:r>
    </w:p>
    <w:p w:rsidR="008957C3" w:rsidRPr="00E1389A" w:rsidRDefault="008957C3" w:rsidP="00EB6CDD">
      <w:pPr>
        <w:shd w:val="clear" w:color="auto" w:fill="FFFFFF"/>
        <w:spacing w:line="360" w:lineRule="auto"/>
        <w:ind w:firstLine="567"/>
        <w:jc w:val="both"/>
      </w:pPr>
      <w:r w:rsidRPr="00E1389A">
        <w:rPr>
          <w:spacing w:val="-3"/>
        </w:rPr>
        <w:t xml:space="preserve">Bendrinė kalba siekia vienodumo ir stabilumo, renkasi vieną formą ir stengiasi įtvirtinti </w:t>
      </w:r>
      <w:r w:rsidRPr="00E1389A">
        <w:rPr>
          <w:spacing w:val="5"/>
        </w:rPr>
        <w:t xml:space="preserve">jos vartojimo tradicijas. Pirmiausia reikia atkreipti dėmesį į būdvardžių su galūne </w:t>
      </w:r>
      <w:r w:rsidRPr="00E1389A">
        <w:rPr>
          <w:i/>
          <w:iCs/>
          <w:spacing w:val="5"/>
        </w:rPr>
        <w:t xml:space="preserve">-is </w:t>
      </w:r>
      <w:r w:rsidRPr="00E1389A">
        <w:rPr>
          <w:i/>
          <w:iCs/>
          <w:spacing w:val="3"/>
        </w:rPr>
        <w:t xml:space="preserve">(medinis, baltažiedis, žilagalvis, toliaregis) </w:t>
      </w:r>
      <w:r w:rsidRPr="00E1389A">
        <w:rPr>
          <w:spacing w:val="3"/>
        </w:rPr>
        <w:t xml:space="preserve">vienaskaitos naudininką. Jeigu šie žodžiai </w:t>
      </w:r>
      <w:r w:rsidRPr="00E1389A">
        <w:rPr>
          <w:spacing w:val="-2"/>
        </w:rPr>
        <w:t xml:space="preserve">vartojami kaip daiktavardžiai, jie ir linksniuojami kaip daiktavardžiai, pavyzdžiui: </w:t>
      </w:r>
      <w:r w:rsidRPr="00E1389A">
        <w:rPr>
          <w:i/>
          <w:iCs/>
          <w:spacing w:val="-2"/>
        </w:rPr>
        <w:t xml:space="preserve">Reikia tik nusilenkti šitam žilagalviui. Trumparegiui reikia kitokių akinių, negu toliaregiui. </w:t>
      </w:r>
      <w:r w:rsidRPr="00E1389A">
        <w:rPr>
          <w:spacing w:val="-2"/>
        </w:rPr>
        <w:t xml:space="preserve">Tačiau jeigu </w:t>
      </w:r>
      <w:r w:rsidRPr="00E1389A">
        <w:rPr>
          <w:spacing w:val="-3"/>
        </w:rPr>
        <w:t xml:space="preserve">būdvardis vartojamas kaip derinamasis žodis, vienaskaitos naudininko galūnė bus kitokia: ne </w:t>
      </w:r>
      <w:r w:rsidRPr="00E1389A">
        <w:rPr>
          <w:i/>
          <w:iCs/>
          <w:spacing w:val="-2"/>
        </w:rPr>
        <w:t xml:space="preserve">geležiniu i, </w:t>
      </w:r>
      <w:r w:rsidRPr="00E1389A">
        <w:rPr>
          <w:spacing w:val="-2"/>
        </w:rPr>
        <w:t xml:space="preserve">bet </w:t>
      </w:r>
      <w:r w:rsidRPr="00E1389A">
        <w:rPr>
          <w:i/>
          <w:iCs/>
          <w:spacing w:val="-2"/>
        </w:rPr>
        <w:t xml:space="preserve">geležiniam vilkui; </w:t>
      </w:r>
      <w:r w:rsidRPr="00E1389A">
        <w:rPr>
          <w:spacing w:val="-2"/>
        </w:rPr>
        <w:t xml:space="preserve">ne </w:t>
      </w:r>
      <w:r w:rsidRPr="00E1389A">
        <w:rPr>
          <w:i/>
          <w:iCs/>
          <w:spacing w:val="-2"/>
        </w:rPr>
        <w:t xml:space="preserve">mediniui, </w:t>
      </w:r>
      <w:r w:rsidRPr="00E1389A">
        <w:rPr>
          <w:spacing w:val="-2"/>
        </w:rPr>
        <w:t xml:space="preserve">bet </w:t>
      </w:r>
      <w:r w:rsidRPr="00E1389A">
        <w:rPr>
          <w:i/>
          <w:iCs/>
          <w:spacing w:val="-2"/>
        </w:rPr>
        <w:t xml:space="preserve">mediniam šaukštui; </w:t>
      </w:r>
      <w:r w:rsidRPr="00E1389A">
        <w:rPr>
          <w:spacing w:val="-2"/>
        </w:rPr>
        <w:t xml:space="preserve">ne </w:t>
      </w:r>
      <w:r w:rsidRPr="00E1389A">
        <w:rPr>
          <w:i/>
          <w:iCs/>
          <w:spacing w:val="-2"/>
        </w:rPr>
        <w:t xml:space="preserve">baltažiedžiui,. </w:t>
      </w:r>
      <w:r w:rsidRPr="00E1389A">
        <w:rPr>
          <w:spacing w:val="-2"/>
        </w:rPr>
        <w:t xml:space="preserve">bet </w:t>
      </w:r>
      <w:r w:rsidRPr="00E1389A">
        <w:rPr>
          <w:i/>
          <w:iCs/>
          <w:spacing w:val="-2"/>
        </w:rPr>
        <w:t xml:space="preserve">baltažiedžiam dobilui; </w:t>
      </w:r>
      <w:r w:rsidRPr="00E1389A">
        <w:rPr>
          <w:spacing w:val="-2"/>
        </w:rPr>
        <w:t xml:space="preserve">ne </w:t>
      </w:r>
      <w:r w:rsidRPr="00E1389A">
        <w:rPr>
          <w:i/>
          <w:iCs/>
          <w:spacing w:val="-2"/>
        </w:rPr>
        <w:t xml:space="preserve">trumparegiui, </w:t>
      </w:r>
      <w:r w:rsidRPr="00E1389A">
        <w:rPr>
          <w:spacing w:val="-2"/>
        </w:rPr>
        <w:t xml:space="preserve">bet </w:t>
      </w:r>
      <w:r w:rsidRPr="00E1389A">
        <w:rPr>
          <w:i/>
          <w:iCs/>
          <w:spacing w:val="-2"/>
        </w:rPr>
        <w:t>trumparegiam žvilgsniui</w:t>
      </w:r>
      <w:r w:rsidR="007002E4">
        <w:rPr>
          <w:i/>
          <w:iCs/>
          <w:spacing w:val="-2"/>
        </w:rPr>
        <w:t xml:space="preserve"> </w:t>
      </w:r>
      <w:r w:rsidR="007002E4" w:rsidRPr="006B2F76">
        <w:rPr>
          <w:iCs/>
          <w:spacing w:val="-2"/>
        </w:rPr>
        <w:t>(Šukys, 2003)</w:t>
      </w:r>
      <w:r w:rsidRPr="006B2F76">
        <w:rPr>
          <w:i/>
          <w:iCs/>
          <w:spacing w:val="-2"/>
        </w:rPr>
        <w:t>.</w:t>
      </w:r>
    </w:p>
    <w:p w:rsidR="008957C3" w:rsidRPr="00E1389A" w:rsidRDefault="008957C3" w:rsidP="00EB6CDD">
      <w:pPr>
        <w:shd w:val="clear" w:color="auto" w:fill="FFFFFF"/>
        <w:spacing w:line="360" w:lineRule="auto"/>
        <w:ind w:firstLine="567"/>
        <w:jc w:val="both"/>
      </w:pPr>
      <w:r w:rsidRPr="00E1389A">
        <w:t xml:space="preserve">Dviem variantais sakomas dauginių skaitvardžių galininkas: </w:t>
      </w:r>
      <w:r w:rsidRPr="00E1389A">
        <w:rPr>
          <w:i/>
          <w:iCs/>
        </w:rPr>
        <w:t xml:space="preserve">dvejis metus ir dvejus </w:t>
      </w:r>
      <w:r w:rsidRPr="00E1389A">
        <w:rPr>
          <w:i/>
          <w:iCs/>
          <w:spacing w:val="2"/>
        </w:rPr>
        <w:t xml:space="preserve">metus. </w:t>
      </w:r>
      <w:r w:rsidRPr="00E1389A">
        <w:rPr>
          <w:spacing w:val="2"/>
        </w:rPr>
        <w:t xml:space="preserve">Tvarkant kalbą, atsisakoma pirmojo varianto: </w:t>
      </w:r>
      <w:r w:rsidR="00316BBB">
        <w:rPr>
          <w:i/>
          <w:iCs/>
          <w:spacing w:val="2"/>
        </w:rPr>
        <w:t>dvejis = dvejus, trejis = trejus</w:t>
      </w:r>
      <w:r w:rsidRPr="00E1389A">
        <w:rPr>
          <w:i/>
          <w:iCs/>
          <w:spacing w:val="2"/>
        </w:rPr>
        <w:t xml:space="preserve"> </w:t>
      </w:r>
      <w:r w:rsidRPr="00E1389A">
        <w:rPr>
          <w:spacing w:val="2"/>
        </w:rPr>
        <w:t xml:space="preserve">ir </w:t>
      </w:r>
      <w:r w:rsidRPr="00E1389A">
        <w:rPr>
          <w:spacing w:val="-2"/>
        </w:rPr>
        <w:t xml:space="preserve">analogiškai ne </w:t>
      </w:r>
      <w:r w:rsidRPr="00E1389A">
        <w:rPr>
          <w:i/>
          <w:iCs/>
          <w:spacing w:val="-2"/>
        </w:rPr>
        <w:t xml:space="preserve">ketveris, penkeris, seseris, septyneris, aštuoneris, devyneris, </w:t>
      </w:r>
      <w:r w:rsidRPr="00E1389A">
        <w:rPr>
          <w:spacing w:val="-2"/>
        </w:rPr>
        <w:t xml:space="preserve">o </w:t>
      </w:r>
      <w:r w:rsidRPr="00E1389A">
        <w:rPr>
          <w:i/>
          <w:iCs/>
          <w:spacing w:val="-2"/>
        </w:rPr>
        <w:t xml:space="preserve">ketverius, </w:t>
      </w:r>
      <w:r w:rsidRPr="00E1389A">
        <w:rPr>
          <w:i/>
          <w:iCs/>
          <w:spacing w:val="-3"/>
        </w:rPr>
        <w:t>penkerius, šešerius, septynerius, aštuonerius, devynerius metus</w:t>
      </w:r>
      <w:r w:rsidR="007002E4">
        <w:rPr>
          <w:i/>
          <w:iCs/>
          <w:spacing w:val="-3"/>
        </w:rPr>
        <w:t xml:space="preserve"> </w:t>
      </w:r>
      <w:r w:rsidR="007002E4" w:rsidRPr="006B2F76">
        <w:rPr>
          <w:iCs/>
          <w:spacing w:val="-2"/>
        </w:rPr>
        <w:t>(Šukys, 2003)</w:t>
      </w:r>
      <w:r w:rsidR="007002E4" w:rsidRPr="006B2F76">
        <w:rPr>
          <w:i/>
          <w:iCs/>
          <w:spacing w:val="-2"/>
        </w:rPr>
        <w:t>.</w:t>
      </w:r>
    </w:p>
    <w:p w:rsidR="008957C3" w:rsidRPr="00E1389A" w:rsidRDefault="008957C3" w:rsidP="00EB6CDD">
      <w:pPr>
        <w:spacing w:line="360" w:lineRule="auto"/>
        <w:ind w:firstLine="567"/>
        <w:jc w:val="both"/>
      </w:pPr>
      <w:r w:rsidRPr="00E1389A">
        <w:rPr>
          <w:spacing w:val="3"/>
        </w:rPr>
        <w:t xml:space="preserve">Kita skaitvardžių galūnių parinkimo problema būtų klausimas </w:t>
      </w:r>
      <w:r w:rsidRPr="00E1389A">
        <w:rPr>
          <w:i/>
          <w:iCs/>
          <w:spacing w:val="3"/>
        </w:rPr>
        <w:t xml:space="preserve">Kelinto šiandien? </w:t>
      </w:r>
      <w:r w:rsidRPr="00E1389A">
        <w:rPr>
          <w:i/>
          <w:iCs/>
        </w:rPr>
        <w:t xml:space="preserve">Šiandien yra penkto rugpjūčio. </w:t>
      </w:r>
      <w:r w:rsidRPr="00E1389A">
        <w:t xml:space="preserve">Toks posakis tarmėse yra labai senas reiškinys. Kadangi </w:t>
      </w:r>
      <w:r w:rsidRPr="00E1389A">
        <w:rPr>
          <w:spacing w:val="-1"/>
        </w:rPr>
        <w:t xml:space="preserve">lietuvių kalboje </w:t>
      </w:r>
      <w:r w:rsidRPr="00E1389A">
        <w:rPr>
          <w:i/>
          <w:iCs/>
          <w:spacing w:val="-1"/>
        </w:rPr>
        <w:t xml:space="preserve">diena </w:t>
      </w:r>
      <w:r w:rsidRPr="00E1389A">
        <w:rPr>
          <w:spacing w:val="-1"/>
        </w:rPr>
        <w:t xml:space="preserve">yra moteriškosios giminės, tai reikia derinti klausimą bei atsakymą ir </w:t>
      </w:r>
      <w:r w:rsidRPr="00E1389A">
        <w:rPr>
          <w:spacing w:val="-2"/>
        </w:rPr>
        <w:t xml:space="preserve">kalbėti taip: </w:t>
      </w:r>
      <w:r w:rsidRPr="00E1389A">
        <w:rPr>
          <w:i/>
          <w:iCs/>
          <w:spacing w:val="-2"/>
        </w:rPr>
        <w:t xml:space="preserve">Kelinta šiandien? Šiandien rugpjūčio šešta (šeštoji), sausio tryliktoji, vasario </w:t>
      </w:r>
      <w:r w:rsidRPr="006B2F76">
        <w:rPr>
          <w:i/>
          <w:iCs/>
          <w:spacing w:val="-4"/>
        </w:rPr>
        <w:t>keturioliktoji</w:t>
      </w:r>
      <w:r w:rsidR="007002E4" w:rsidRPr="006B2F76">
        <w:rPr>
          <w:i/>
          <w:iCs/>
          <w:spacing w:val="-4"/>
        </w:rPr>
        <w:t xml:space="preserve"> </w:t>
      </w:r>
      <w:r w:rsidR="007002E4" w:rsidRPr="006B2F76">
        <w:rPr>
          <w:iCs/>
          <w:spacing w:val="-4"/>
        </w:rPr>
        <w:t>(Pečkuvienė, 2006)</w:t>
      </w:r>
      <w:r w:rsidRPr="006B2F76">
        <w:rPr>
          <w:i/>
          <w:iCs/>
          <w:spacing w:val="-4"/>
        </w:rPr>
        <w:t>.</w:t>
      </w:r>
    </w:p>
    <w:p w:rsidR="008957C3" w:rsidRPr="00E1389A" w:rsidRDefault="008957C3" w:rsidP="00EB6CDD">
      <w:pPr>
        <w:shd w:val="clear" w:color="auto" w:fill="FFFFFF"/>
        <w:spacing w:line="360" w:lineRule="auto"/>
        <w:ind w:firstLine="567"/>
        <w:jc w:val="both"/>
      </w:pPr>
      <w:r w:rsidRPr="00E1389A">
        <w:rPr>
          <w:spacing w:val="4"/>
        </w:rPr>
        <w:t xml:space="preserve">Kyla problemų vadinant žmones pagal profesiją. Oficialiuose dokumentuose </w:t>
      </w:r>
      <w:r w:rsidRPr="00E1389A">
        <w:rPr>
          <w:spacing w:val="-3"/>
        </w:rPr>
        <w:t xml:space="preserve">reikalaujama vyriškosios pareigybių, laipsnių, vardų formos (profesorius, daktaras, docentas, </w:t>
      </w:r>
      <w:r w:rsidRPr="00E1389A">
        <w:rPr>
          <w:spacing w:val="-1"/>
        </w:rPr>
        <w:t xml:space="preserve">prezidentas). Šis reiškinys dėsningas, nes gramatikos teorijoje vyriškoji giminė vartojama </w:t>
      </w:r>
      <w:r w:rsidRPr="00E1389A">
        <w:rPr>
          <w:spacing w:val="-2"/>
        </w:rPr>
        <w:t xml:space="preserve">plačiau </w:t>
      </w:r>
      <w:r w:rsidRPr="00E1389A">
        <w:rPr>
          <w:spacing w:val="-2"/>
        </w:rPr>
        <w:lastRenderedPageBreak/>
        <w:t xml:space="preserve">už moteriškos giminės formas. Tačiau lietuvių kalboje visais atvejais yra profesijų pavadinimų giminių poros: </w:t>
      </w:r>
      <w:r w:rsidRPr="00E1389A">
        <w:rPr>
          <w:i/>
          <w:iCs/>
          <w:spacing w:val="-2"/>
        </w:rPr>
        <w:t xml:space="preserve">direktorius - direktorė, mokytojas - mokytoja, ministras - ministrė, </w:t>
      </w:r>
      <w:r w:rsidRPr="00E1389A">
        <w:rPr>
          <w:i/>
          <w:iCs/>
          <w:spacing w:val="1"/>
        </w:rPr>
        <w:t xml:space="preserve">kapitonas - kapitonė ir kt. </w:t>
      </w:r>
      <w:r w:rsidRPr="00E1389A">
        <w:rPr>
          <w:spacing w:val="1"/>
        </w:rPr>
        <w:t xml:space="preserve">Atitinkamai sakoma: </w:t>
      </w:r>
      <w:r w:rsidRPr="00E1389A">
        <w:rPr>
          <w:i/>
          <w:iCs/>
          <w:spacing w:val="1"/>
        </w:rPr>
        <w:t xml:space="preserve">Anglų kalbos dėstytoja Vilma Varnaitė. </w:t>
      </w:r>
      <w:r w:rsidRPr="00E1389A">
        <w:rPr>
          <w:i/>
          <w:iCs/>
          <w:spacing w:val="-4"/>
        </w:rPr>
        <w:t>Gamy</w:t>
      </w:r>
      <w:r w:rsidR="007002E4">
        <w:rPr>
          <w:i/>
          <w:iCs/>
          <w:spacing w:val="-4"/>
        </w:rPr>
        <w:t xml:space="preserve">klos direktorius Pranas Kurapka </w:t>
      </w:r>
      <w:r w:rsidR="007002E4" w:rsidRPr="006B2F76">
        <w:rPr>
          <w:iCs/>
          <w:spacing w:val="-2"/>
        </w:rPr>
        <w:t>(Šukys, 2003)</w:t>
      </w:r>
      <w:r w:rsidR="007002E4" w:rsidRPr="006B2F76">
        <w:rPr>
          <w:i/>
          <w:iCs/>
          <w:spacing w:val="-2"/>
        </w:rPr>
        <w:t>.</w:t>
      </w:r>
    </w:p>
    <w:p w:rsidR="008957C3" w:rsidRPr="00E1389A" w:rsidRDefault="008957C3" w:rsidP="00EB6CDD">
      <w:pPr>
        <w:shd w:val="clear" w:color="auto" w:fill="FFFFFF"/>
        <w:spacing w:line="360" w:lineRule="auto"/>
        <w:ind w:firstLine="567"/>
        <w:jc w:val="both"/>
      </w:pPr>
      <w:r w:rsidRPr="00E1389A">
        <w:rPr>
          <w:spacing w:val="-3"/>
        </w:rPr>
        <w:t xml:space="preserve">Vyriškosios ar bevardės giminės forma vardininko ir galininko linksniuose? Dažniau </w:t>
      </w:r>
      <w:r w:rsidRPr="00E1389A">
        <w:rPr>
          <w:spacing w:val="-2"/>
        </w:rPr>
        <w:t xml:space="preserve">vartojama bevardė forma: </w:t>
      </w:r>
      <w:r w:rsidRPr="00E1389A">
        <w:rPr>
          <w:i/>
          <w:iCs/>
          <w:spacing w:val="-2"/>
        </w:rPr>
        <w:t xml:space="preserve">Pikta toli eina, o gera tuoj pat užmirštama. Nauja negali atskirai </w:t>
      </w:r>
      <w:r w:rsidRPr="00E1389A">
        <w:rPr>
          <w:i/>
          <w:iCs/>
          <w:spacing w:val="-4"/>
        </w:rPr>
        <w:t>egzistuoti nuo sena.</w:t>
      </w:r>
    </w:p>
    <w:p w:rsidR="008957C3" w:rsidRPr="00E1389A" w:rsidRDefault="008957C3" w:rsidP="00EB6CDD">
      <w:pPr>
        <w:shd w:val="clear" w:color="auto" w:fill="FFFFFF"/>
        <w:spacing w:line="360" w:lineRule="auto"/>
        <w:ind w:firstLine="567"/>
        <w:jc w:val="both"/>
      </w:pPr>
      <w:r w:rsidRPr="00E1389A">
        <w:rPr>
          <w:spacing w:val="-2"/>
        </w:rPr>
        <w:t xml:space="preserve">Dabartinėje vartosenoje įvairuoja švenčių pavadinimų skaičius. Šventėms pavadinti geriau tiktų vartoti daugiskaitos formas: </w:t>
      </w:r>
      <w:r w:rsidRPr="00E1389A">
        <w:rPr>
          <w:i/>
          <w:iCs/>
          <w:spacing w:val="-2"/>
        </w:rPr>
        <w:t xml:space="preserve">Joninės, Kalėdos, Velykos, Mokytojų (ne Mokytojo) diena. </w:t>
      </w:r>
      <w:r w:rsidRPr="00E1389A">
        <w:rPr>
          <w:spacing w:val="-2"/>
        </w:rPr>
        <w:t xml:space="preserve">Profesijoms, specialybėms pavadinti reikėtų vartoti vienaskaitą: </w:t>
      </w:r>
      <w:r w:rsidRPr="00E1389A">
        <w:rPr>
          <w:i/>
          <w:iCs/>
          <w:spacing w:val="-2"/>
        </w:rPr>
        <w:t xml:space="preserve">geologo, menininko, </w:t>
      </w:r>
      <w:r w:rsidRPr="00E1389A">
        <w:rPr>
          <w:i/>
          <w:iCs/>
          <w:spacing w:val="-4"/>
        </w:rPr>
        <w:t>mokytojo profesija.</w:t>
      </w:r>
    </w:p>
    <w:p w:rsidR="008957C3" w:rsidRPr="00E1389A" w:rsidRDefault="008957C3" w:rsidP="00EB6CDD">
      <w:pPr>
        <w:shd w:val="clear" w:color="auto" w:fill="FFFFFF"/>
        <w:spacing w:line="360" w:lineRule="auto"/>
        <w:ind w:firstLine="567"/>
        <w:jc w:val="both"/>
        <w:rPr>
          <w:i/>
          <w:iCs/>
          <w:spacing w:val="-3"/>
        </w:rPr>
      </w:pPr>
      <w:r w:rsidRPr="00E1389A">
        <w:rPr>
          <w:spacing w:val="-2"/>
        </w:rPr>
        <w:t xml:space="preserve">Lietuvių kalboje yra daiktavardžių, kurie turi tik daugiskaitos formą. Tokius daiktus skaičiuojant, reikia vartoti dauginius skaitvardžius. Jų yra devyni: </w:t>
      </w:r>
      <w:r w:rsidRPr="00E1389A">
        <w:rPr>
          <w:i/>
          <w:iCs/>
          <w:spacing w:val="-2"/>
        </w:rPr>
        <w:t xml:space="preserve">vieneri (vienerios), dveji... </w:t>
      </w:r>
      <w:r w:rsidRPr="00E1389A">
        <w:rPr>
          <w:i/>
          <w:iCs/>
          <w:spacing w:val="-3"/>
        </w:rPr>
        <w:t xml:space="preserve">devyneri (devynerios); dvidešimt devyneri, šimtas </w:t>
      </w:r>
      <w:r w:rsidRPr="00E32CCF">
        <w:rPr>
          <w:i/>
          <w:iCs/>
          <w:spacing w:val="-3"/>
        </w:rPr>
        <w:t>dvidešimt devyneri ir t.t.</w:t>
      </w:r>
    </w:p>
    <w:p w:rsidR="008957C3" w:rsidRPr="00E1389A" w:rsidRDefault="008957C3" w:rsidP="00EB6CDD">
      <w:pPr>
        <w:shd w:val="clear" w:color="auto" w:fill="FFFFFF"/>
        <w:spacing w:line="360" w:lineRule="auto"/>
        <w:ind w:firstLine="567"/>
        <w:jc w:val="both"/>
        <w:rPr>
          <w:i/>
          <w:iCs/>
          <w:spacing w:val="-3"/>
        </w:rPr>
      </w:pPr>
      <w:r w:rsidRPr="00E1389A">
        <w:rPr>
          <w:spacing w:val="-2"/>
        </w:rPr>
        <w:t xml:space="preserve">Pagrindinė įvardžiuotinės formos darybos paskirtis - pabrėžti, apibrėžti ir išskirti. </w:t>
      </w:r>
      <w:r w:rsidRPr="00E1389A">
        <w:rPr>
          <w:spacing w:val="-3"/>
        </w:rPr>
        <w:t xml:space="preserve">Įvardžiuotiniai būdvardžiai labai tinka terminijai, kuriai būtinas apibrėžtumas ir skyrimas iš kitų </w:t>
      </w:r>
      <w:r w:rsidRPr="00E1389A">
        <w:t xml:space="preserve">dalykų tarpo: </w:t>
      </w:r>
      <w:r w:rsidRPr="00E1389A">
        <w:rPr>
          <w:i/>
          <w:iCs/>
        </w:rPr>
        <w:t xml:space="preserve">lengvoji pramonė, sunkioji pramonė, kramtomoji guma, valgomoji druska, </w:t>
      </w:r>
      <w:r w:rsidRPr="00E1389A">
        <w:rPr>
          <w:i/>
          <w:iCs/>
          <w:spacing w:val="-3"/>
        </w:rPr>
        <w:t xml:space="preserve">taupomoji kasa. </w:t>
      </w:r>
      <w:r w:rsidRPr="00E1389A">
        <w:rPr>
          <w:spacing w:val="-3"/>
        </w:rPr>
        <w:t xml:space="preserve">Įvardžiuotinės formos vartojamos individualizuojant daiktą ir išskiriant jį iš kitų </w:t>
      </w:r>
      <w:r w:rsidR="002B2D52">
        <w:rPr>
          <w:spacing w:val="7"/>
        </w:rPr>
        <w:t>daiktų: Visi</w:t>
      </w:r>
      <w:r w:rsidRPr="00E1389A">
        <w:rPr>
          <w:spacing w:val="7"/>
        </w:rPr>
        <w:t xml:space="preserve"> </w:t>
      </w:r>
      <w:r w:rsidR="002B2D52">
        <w:rPr>
          <w:i/>
          <w:iCs/>
          <w:spacing w:val="7"/>
        </w:rPr>
        <w:t>susirinko į didįjį</w:t>
      </w:r>
      <w:r w:rsidRPr="00E1389A">
        <w:rPr>
          <w:i/>
          <w:iCs/>
          <w:spacing w:val="7"/>
        </w:rPr>
        <w:t xml:space="preserve"> kambarį. </w:t>
      </w:r>
      <w:r w:rsidRPr="00E1389A">
        <w:rPr>
          <w:spacing w:val="7"/>
        </w:rPr>
        <w:t xml:space="preserve">Šią formą vartojame skaitvardinių švenčių </w:t>
      </w:r>
      <w:r w:rsidRPr="00E1389A">
        <w:rPr>
          <w:spacing w:val="-2"/>
        </w:rPr>
        <w:t xml:space="preserve">pavadinimuose: </w:t>
      </w:r>
      <w:r w:rsidRPr="00E1389A">
        <w:rPr>
          <w:i/>
          <w:iCs/>
          <w:spacing w:val="-2"/>
        </w:rPr>
        <w:t xml:space="preserve">Vasario šešioliktoji, Kovo vienuoliktoji. </w:t>
      </w:r>
      <w:r w:rsidRPr="00E1389A">
        <w:rPr>
          <w:spacing w:val="-2"/>
        </w:rPr>
        <w:t xml:space="preserve">Įvardžiuotinę formą turi pareigybių, institucijų pavadinimai: </w:t>
      </w:r>
      <w:r w:rsidRPr="00E1389A">
        <w:rPr>
          <w:i/>
          <w:iCs/>
          <w:spacing w:val="-2"/>
        </w:rPr>
        <w:t xml:space="preserve">vyriausiasis redaktorius, Aukščiausiasis teismas, Uždaroji akcinė </w:t>
      </w:r>
      <w:r w:rsidRPr="00E1389A">
        <w:rPr>
          <w:i/>
          <w:iCs/>
          <w:spacing w:val="-3"/>
        </w:rPr>
        <w:t xml:space="preserve">bendrovė. </w:t>
      </w:r>
      <w:r w:rsidRPr="00E1389A">
        <w:rPr>
          <w:spacing w:val="-3"/>
        </w:rPr>
        <w:t xml:space="preserve">Vartojame, kai kreipiamės į asmenį: </w:t>
      </w:r>
      <w:r w:rsidRPr="00E1389A">
        <w:rPr>
          <w:i/>
          <w:iCs/>
          <w:spacing w:val="-3"/>
        </w:rPr>
        <w:t>gerbiamasis, gerbiamoji.</w:t>
      </w:r>
    </w:p>
    <w:p w:rsidR="008957C3" w:rsidRPr="00E1389A" w:rsidRDefault="008957C3" w:rsidP="00EB6CDD">
      <w:pPr>
        <w:shd w:val="clear" w:color="auto" w:fill="FFFFFF"/>
        <w:spacing w:line="360" w:lineRule="auto"/>
        <w:ind w:firstLine="567"/>
        <w:jc w:val="both"/>
        <w:rPr>
          <w:spacing w:val="-4"/>
        </w:rPr>
      </w:pPr>
      <w:r w:rsidRPr="00E1389A">
        <w:rPr>
          <w:spacing w:val="-3"/>
        </w:rPr>
        <w:t xml:space="preserve">Veikiamaisiais dalyviais pasakoma, kad veiksmą atlieka pats veikėjas: </w:t>
      </w:r>
      <w:r w:rsidRPr="00E1389A">
        <w:rPr>
          <w:i/>
          <w:iCs/>
          <w:spacing w:val="-3"/>
        </w:rPr>
        <w:t xml:space="preserve">dirbantis, dirbęs </w:t>
      </w:r>
      <w:r w:rsidRPr="00E1389A">
        <w:rPr>
          <w:spacing w:val="-1"/>
        </w:rPr>
        <w:t xml:space="preserve">žmogus. Neveikiamaisiais dalyviais veikėjas neįvardijamas; veiksmas atliekamas kieno nors </w:t>
      </w:r>
      <w:r w:rsidRPr="00E1389A">
        <w:rPr>
          <w:spacing w:val="-2"/>
        </w:rPr>
        <w:t xml:space="preserve">iš šalies: </w:t>
      </w:r>
      <w:r w:rsidRPr="00E1389A">
        <w:rPr>
          <w:i/>
          <w:iCs/>
          <w:spacing w:val="-2"/>
        </w:rPr>
        <w:t xml:space="preserve">dirbama, padirbta </w:t>
      </w:r>
      <w:r w:rsidRPr="00E1389A">
        <w:rPr>
          <w:spacing w:val="-2"/>
        </w:rPr>
        <w:t xml:space="preserve">dėžutė. Dažniausiai daroma klaida ta, kad veikiamieji dalyviai </w:t>
      </w:r>
      <w:r w:rsidRPr="00E1389A">
        <w:rPr>
          <w:spacing w:val="-3"/>
        </w:rPr>
        <w:t xml:space="preserve">vartojami vietoj neveikiamųjų: </w:t>
      </w:r>
      <w:r w:rsidRPr="00E1389A">
        <w:rPr>
          <w:i/>
          <w:iCs/>
          <w:spacing w:val="-3"/>
        </w:rPr>
        <w:t xml:space="preserve">sprogstančios = </w:t>
      </w:r>
      <w:r w:rsidRPr="00E1389A">
        <w:rPr>
          <w:spacing w:val="-3"/>
        </w:rPr>
        <w:t xml:space="preserve">sprogstamosios medžiagos; </w:t>
      </w:r>
      <w:r w:rsidRPr="00E1389A">
        <w:rPr>
          <w:i/>
          <w:iCs/>
          <w:spacing w:val="-3"/>
        </w:rPr>
        <w:t xml:space="preserve">raminantys = </w:t>
      </w:r>
      <w:r w:rsidRPr="00E1389A">
        <w:rPr>
          <w:spacing w:val="-4"/>
        </w:rPr>
        <w:t xml:space="preserve">raminamieji vaistai; </w:t>
      </w:r>
      <w:r w:rsidRPr="00E1389A">
        <w:rPr>
          <w:i/>
          <w:iCs/>
          <w:spacing w:val="-4"/>
        </w:rPr>
        <w:t xml:space="preserve">gydančios = </w:t>
      </w:r>
      <w:r w:rsidRPr="00E1389A">
        <w:rPr>
          <w:spacing w:val="-4"/>
        </w:rPr>
        <w:t>gydomosios žolės</w:t>
      </w:r>
      <w:r w:rsidR="007002E4" w:rsidRPr="007002E4">
        <w:rPr>
          <w:iCs/>
          <w:spacing w:val="-2"/>
        </w:rPr>
        <w:t xml:space="preserve"> </w:t>
      </w:r>
      <w:r w:rsidR="007002E4" w:rsidRPr="00EE6A60">
        <w:rPr>
          <w:iCs/>
          <w:spacing w:val="-2"/>
        </w:rPr>
        <w:t>(Šukys, 2003)</w:t>
      </w:r>
      <w:r w:rsidR="007002E4" w:rsidRPr="00EE6A60">
        <w:rPr>
          <w:i/>
          <w:iCs/>
          <w:spacing w:val="-2"/>
        </w:rPr>
        <w:t>.</w:t>
      </w:r>
    </w:p>
    <w:p w:rsidR="008957C3" w:rsidRPr="00E1389A" w:rsidRDefault="008957C3" w:rsidP="00EB6CDD">
      <w:pPr>
        <w:shd w:val="clear" w:color="auto" w:fill="FFFFFF"/>
        <w:spacing w:line="360" w:lineRule="auto"/>
        <w:ind w:firstLine="567"/>
        <w:jc w:val="both"/>
      </w:pPr>
      <w:r w:rsidRPr="00E1389A">
        <w:t xml:space="preserve">Viena iš svarbiausių geros tarsenos ir visos bendrinės šnekamõsios kalbos ypatybių – </w:t>
      </w:r>
      <w:r w:rsidRPr="00E1389A">
        <w:rPr>
          <w:bCs/>
        </w:rPr>
        <w:t>taisyklinga tartis</w:t>
      </w:r>
      <w:r w:rsidRPr="00E1389A">
        <w:t>.</w:t>
      </w:r>
    </w:p>
    <w:p w:rsidR="008957C3" w:rsidRPr="00E1389A" w:rsidRDefault="008957C3" w:rsidP="00EB6CDD">
      <w:pPr>
        <w:shd w:val="clear" w:color="auto" w:fill="FFFFFF"/>
        <w:spacing w:line="360" w:lineRule="auto"/>
        <w:ind w:firstLine="567"/>
        <w:jc w:val="both"/>
      </w:pPr>
      <w:r w:rsidRPr="00E1389A">
        <w:t>Plačiai reikėtų kalbėti apie bendrinės tarties reikalus Lietuvos televizi</w:t>
      </w:r>
      <w:r w:rsidR="004C3D3B">
        <w:t>joj</w:t>
      </w:r>
      <w:r w:rsidR="00EE6A60">
        <w:t>e</w:t>
      </w:r>
      <w:r w:rsidRPr="00E1389A">
        <w:t xml:space="preserve"> ypač todėl, kad bendrinė tartis yra tapusi pernelyg variantiška (tiksliau būtų – dar netapusi leistinai variantiška), jos padėtis kalbininkų beveik netiriama, tarties kultūra pernelyg menkai ugdoma viešųjų kalbėtojų mokyklose. Bėda dar ir ta, kad į tarties taisyklingumą beveik neatsižvelgiama priimant žmones dirbti į televiziją, o viešosios, valstybinės priežiūros veiksmingumas šioje srityje beveik lygus nuliui</w:t>
      </w:r>
      <w:r w:rsidR="007002E4">
        <w:t xml:space="preserve"> </w:t>
      </w:r>
      <w:r w:rsidR="007002E4" w:rsidRPr="00EE6A60">
        <w:t>(Vaitkevičiūtė, 2004)</w:t>
      </w:r>
      <w:r w:rsidRPr="00EE6A60">
        <w:t>.</w:t>
      </w:r>
    </w:p>
    <w:p w:rsidR="008957C3" w:rsidRPr="00E1389A" w:rsidRDefault="008957C3" w:rsidP="00EB6CDD">
      <w:pPr>
        <w:shd w:val="clear" w:color="auto" w:fill="FFFFFF"/>
        <w:spacing w:line="360" w:lineRule="auto"/>
        <w:ind w:firstLine="567"/>
        <w:jc w:val="both"/>
      </w:pPr>
      <w:r w:rsidRPr="00E1389A">
        <w:lastRenderedPageBreak/>
        <w:t>Būtina pasakyti, kad šių televizijos žmonių tartis nėra vienalytė: vienų daugiau priartėjusi prie etalono, kitų mažiau, vienų labiau stengiamasi, kitų, atrodo, daugiau tenkinamasi į televiziją atsineštais senais įpročiais. Tačiau visiems būtina išsiaiškinti savo konkrečius trūkumus ir keltis būtiną ir neginčijamą reikalavimą – nuolat tobulinti savo tartį.</w:t>
      </w:r>
    </w:p>
    <w:p w:rsidR="008957C3" w:rsidRPr="00E1389A" w:rsidRDefault="008957C3" w:rsidP="00EB6CDD">
      <w:pPr>
        <w:shd w:val="clear" w:color="auto" w:fill="FFFFFF"/>
        <w:spacing w:line="360" w:lineRule="auto"/>
        <w:ind w:firstLine="567"/>
        <w:jc w:val="both"/>
      </w:pPr>
      <w:r w:rsidRPr="00E1389A">
        <w:t>Dalies tokių kalbėtojų netaisyklingos tarties priežastis yra vadinamoji suspausta artikuliacija, kai dėl pernelyg įtemptų kalbos padargų tarimas sukoncentruojamas siauroje burnos vietoje – neišnaudojamos lietuvių kalbos garsų tarimo galimybės. Kitų, priešingai, kalbos padargai palaidi ir todėl nepaslankūs.</w:t>
      </w:r>
    </w:p>
    <w:p w:rsidR="008957C3" w:rsidRPr="00E1389A" w:rsidRDefault="008957C3" w:rsidP="00EB6CDD">
      <w:pPr>
        <w:shd w:val="clear" w:color="auto" w:fill="FFFFFF"/>
        <w:spacing w:line="360" w:lineRule="auto"/>
        <w:ind w:firstLine="567"/>
        <w:jc w:val="both"/>
      </w:pPr>
      <w:r w:rsidRPr="00E1389A">
        <w:t>Dabar smarkiai keičiasi to ilginimo šaltinis: tarminio ilginimo girdėti vis mažiau (tarmę mokančiam žmogui daug lengviau prisitaikyti prie bendrinės tarties), o vis daugiau šios rūšies pažeidimų ateina iš miesto kalbos.</w:t>
      </w:r>
    </w:p>
    <w:p w:rsidR="008957C3" w:rsidRPr="00E1389A" w:rsidRDefault="008957C3" w:rsidP="00EB6CDD">
      <w:pPr>
        <w:shd w:val="clear" w:color="auto" w:fill="FFFFFF"/>
        <w:spacing w:line="360" w:lineRule="auto"/>
        <w:ind w:firstLine="567"/>
        <w:jc w:val="both"/>
      </w:pPr>
      <w:r w:rsidRPr="00E1389A">
        <w:t>Dabar smarkiai keičiasi to ilginimo šaltinis: tarminio ilginimo girdėti vis mažiau (tarmę mokančiam žmogui daug lengviau prisitaikyti prie bendrinės tarties), o vis daugiau šios rūšies pažeidimų ateina iš miesto kalbos.</w:t>
      </w:r>
    </w:p>
    <w:p w:rsidR="008957C3" w:rsidRPr="00E1389A" w:rsidRDefault="008957C3" w:rsidP="00EB6CDD">
      <w:pPr>
        <w:shd w:val="clear" w:color="auto" w:fill="FFFFFF"/>
        <w:spacing w:line="360" w:lineRule="auto"/>
        <w:ind w:firstLine="567"/>
        <w:jc w:val="both"/>
      </w:pPr>
      <w:r w:rsidRPr="00E1389A">
        <w:rPr>
          <w:i/>
          <w:iCs/>
        </w:rPr>
        <w:t>Kalbėsenos</w:t>
      </w:r>
      <w:r w:rsidRPr="00E1389A">
        <w:t xml:space="preserve"> terminas kalbos kultūroje dar nėra plačiai vartojamas. Šiaip kalbėsena reiškia kalbėjimo būdą: jį nusako kalbos tembras, kalbos tempas, tarsena (jos aiškumas ir taisyklingumas), prasminė raiška (kalbos srauto rišlumas ir skaidumas, daugiausia lemiamas intonavimo sistemos), kalbėjimo išraiškingumas ir stilistinė vertė (formos ir tikslo dermė).</w:t>
      </w:r>
    </w:p>
    <w:p w:rsidR="00186DB4" w:rsidRDefault="00186DB4" w:rsidP="00EB6CDD">
      <w:pPr>
        <w:jc w:val="both"/>
        <w:rPr>
          <w:b/>
          <w:sz w:val="28"/>
          <w:szCs w:val="28"/>
        </w:rPr>
      </w:pPr>
      <w:r>
        <w:rPr>
          <w:b/>
          <w:sz w:val="28"/>
          <w:szCs w:val="28"/>
        </w:rPr>
        <w:br w:type="page"/>
      </w:r>
    </w:p>
    <w:p w:rsidR="00FE0E23" w:rsidRDefault="00FE0E23" w:rsidP="00EB6CDD">
      <w:pPr>
        <w:pStyle w:val="Antrat1"/>
        <w:spacing w:before="0" w:after="240" w:line="360" w:lineRule="auto"/>
        <w:jc w:val="center"/>
        <w:rPr>
          <w:rFonts w:ascii="Times New Roman" w:hAnsi="Times New Roman" w:cs="Times New Roman"/>
          <w:b/>
          <w:color w:val="000000" w:themeColor="text1"/>
          <w:sz w:val="28"/>
        </w:rPr>
      </w:pPr>
      <w:bookmarkStart w:id="3" w:name="_Toc508529276"/>
      <w:r w:rsidRPr="00186DB4">
        <w:rPr>
          <w:rFonts w:ascii="Times New Roman" w:hAnsi="Times New Roman" w:cs="Times New Roman"/>
          <w:b/>
          <w:color w:val="000000" w:themeColor="text1"/>
          <w:sz w:val="28"/>
        </w:rPr>
        <w:lastRenderedPageBreak/>
        <w:t>IŠVADOS</w:t>
      </w:r>
      <w:bookmarkEnd w:id="3"/>
    </w:p>
    <w:p w:rsidR="00EB6CDD" w:rsidRPr="009426C1" w:rsidRDefault="00EB6CDD" w:rsidP="00EB6CDD">
      <w:pPr>
        <w:rPr>
          <w:sz w:val="16"/>
          <w:szCs w:val="16"/>
        </w:rPr>
      </w:pPr>
    </w:p>
    <w:p w:rsidR="00FE0E23" w:rsidRPr="00E1389A" w:rsidRDefault="003E4C21" w:rsidP="00EB6CDD">
      <w:pPr>
        <w:pStyle w:val="Sraopastraipa"/>
        <w:spacing w:line="360" w:lineRule="auto"/>
        <w:ind w:left="0"/>
        <w:jc w:val="both"/>
      </w:pPr>
      <w:r>
        <w:tab/>
      </w:r>
      <w:r w:rsidR="00925A62">
        <w:t>Šiuolaikinio žmogaus atsiduriančio informacijos ir globalizacijos virsmuose, socialiniuose tinkluose, įvairiuose judėjimuose - požiūris į save, kalbos kultūrą kinta. Ypatingai jaunesnės kartos atstovai, pradeda nesuvokti savo kalbos svarbos, prestižiškumo, gero jos išmanymo ir žinojimo būtinumo jog k</w:t>
      </w:r>
      <w:r w:rsidR="00E77FFB">
        <w:t>alba, jos kultūra svarbu</w:t>
      </w:r>
      <w:r w:rsidR="00FE0E23" w:rsidRPr="00E1389A">
        <w:t xml:space="preserve"> kiekvienai asmenybei. Tai bendrosios žmogaus kultūros sudėtinė dalis. Turtinga, išlavinta kalba galima tiksliau reikšti mintis, perteikti patirtį. Daugeliui intelektualiųjų profesijų kalba yra darbo įrankis. Mokytojas, dėstytojas dirba kalbėdamas, aiškindamas. Kalbėdamas vaidina aktorius. Rašydamas dėsto mintis rašytojas, žurnalistas. Mokslininkai, teisininkai</w:t>
      </w:r>
      <w:r w:rsidR="00E77FFB">
        <w:t>, politikai</w:t>
      </w:r>
      <w:r w:rsidR="00FE0E23" w:rsidRPr="00E1389A">
        <w:t xml:space="preserve"> ir daugelis kitų speci</w:t>
      </w:r>
      <w:r w:rsidR="00E77FFB">
        <w:t xml:space="preserve">alistų mintis </w:t>
      </w:r>
      <w:r w:rsidR="00DD37B9">
        <w:t>pasako</w:t>
      </w:r>
      <w:r w:rsidR="00E77FFB">
        <w:t xml:space="preserve"> žodžiu</w:t>
      </w:r>
      <w:r w:rsidR="00FE0E23" w:rsidRPr="00E1389A">
        <w:t xml:space="preserve"> ir r</w:t>
      </w:r>
      <w:r w:rsidR="00DD37B9">
        <w:t>aštu</w:t>
      </w:r>
      <w:r w:rsidR="00FE0E23" w:rsidRPr="00E1389A">
        <w:t>. Net paprastam žmo</w:t>
      </w:r>
      <w:r w:rsidR="00E77FFB">
        <w:t>gui tenka rašyti</w:t>
      </w:r>
      <w:r w:rsidR="00FE0E23" w:rsidRPr="00E1389A">
        <w:t xml:space="preserve"> prašymą, kartais </w:t>
      </w:r>
      <w:r w:rsidR="00E77FFB">
        <w:t>kokį nors</w:t>
      </w:r>
      <w:r w:rsidR="00FE0E23" w:rsidRPr="00E1389A">
        <w:t xml:space="preserve"> raštą, o prir</w:t>
      </w:r>
      <w:r w:rsidR="00B114CC">
        <w:t xml:space="preserve">eikus </w:t>
      </w:r>
      <w:bookmarkStart w:id="4" w:name="_GoBack"/>
      <w:r w:rsidR="00B114CC" w:rsidRPr="00B114CC">
        <w:rPr>
          <w:color w:val="FF0000"/>
        </w:rPr>
        <w:t xml:space="preserve">– bendrine kalba viešai </w:t>
      </w:r>
      <w:r w:rsidR="00FE0E23" w:rsidRPr="00B114CC">
        <w:rPr>
          <w:color w:val="FF0000"/>
        </w:rPr>
        <w:t>kalbėti.</w:t>
      </w:r>
      <w:r w:rsidR="007002E4">
        <w:t xml:space="preserve"> </w:t>
      </w:r>
      <w:bookmarkEnd w:id="4"/>
      <w:r w:rsidR="00FE0E23" w:rsidRPr="00E1389A">
        <w:t>Kalbos kultūra kiekvienam kalbančiajam ar rašančiajam padeda sėkmingiau pasinaudoti visomis trimis kalbos funkcijomis: ir informacine, kai norime ką supažindin</w:t>
      </w:r>
      <w:r w:rsidR="0062004C">
        <w:t>ti su kokiais faktais, dalykais,</w:t>
      </w:r>
      <w:r w:rsidR="00FE0E23" w:rsidRPr="00E1389A">
        <w:t xml:space="preserve"> ir apeliacine, kai raginame imtis kokios veiklos, ir emocine, kai norime sukelti kieno nors tam tikrus jausmus, sukurti nuotaiką.</w:t>
      </w:r>
    </w:p>
    <w:p w:rsidR="00BF2458" w:rsidRDefault="003E4C21" w:rsidP="00EB6CDD">
      <w:pPr>
        <w:pStyle w:val="Sraopastraipa"/>
        <w:spacing w:line="360" w:lineRule="auto"/>
        <w:ind w:left="0"/>
        <w:jc w:val="both"/>
      </w:pPr>
      <w:r>
        <w:tab/>
      </w:r>
      <w:r w:rsidR="007002E4">
        <w:t>Viešojo administravimo specialistų k</w:t>
      </w:r>
      <w:r w:rsidR="00FE0E23" w:rsidRPr="00E1389A">
        <w:t xml:space="preserve">albos etika – daugiausia </w:t>
      </w:r>
      <w:r w:rsidR="00BF2458">
        <w:t xml:space="preserve">dėstytojų, </w:t>
      </w:r>
      <w:r w:rsidR="00FE0E23" w:rsidRPr="00E1389A">
        <w:t xml:space="preserve">psichologų, sociologų, iškalbos meno specialistų ir apskritai visos visuomenės reikalas. Kalbininkams labiau rūpi tik jos atšaka – </w:t>
      </w:r>
      <w:hyperlink r:id="rId9" w:history="1">
        <w:r w:rsidR="00FE0E23" w:rsidRPr="007002E4">
          <w:rPr>
            <w:rStyle w:val="Hipersaitas"/>
            <w:color w:val="auto"/>
            <w:u w:val="none"/>
          </w:rPr>
          <w:t>kalbos etiketas</w:t>
        </w:r>
      </w:hyperlink>
      <w:r w:rsidR="00FE0E23" w:rsidRPr="00E1389A">
        <w:t>, reikalaujantis kreipiantis, prašant, atsiprašant, dėkojant, linkint, pasisveikinant, atsisveikinant ir t.t. tinkamai, savo vietoje vartoti savas, o ne išverstas svetimas mandagumo formules.</w:t>
      </w:r>
    </w:p>
    <w:p w:rsidR="003E4C21" w:rsidRDefault="003E4C21" w:rsidP="00EB6CDD">
      <w:pPr>
        <w:pStyle w:val="Sraopastraipa"/>
        <w:spacing w:line="360" w:lineRule="auto"/>
        <w:ind w:left="0"/>
        <w:jc w:val="both"/>
      </w:pPr>
    </w:p>
    <w:p w:rsidR="003E4C21" w:rsidRDefault="003E4C21" w:rsidP="00EB6CDD">
      <w:pPr>
        <w:pStyle w:val="Sraopastraipa"/>
        <w:spacing w:line="360" w:lineRule="auto"/>
        <w:ind w:left="0"/>
        <w:jc w:val="both"/>
      </w:pPr>
    </w:p>
    <w:p w:rsidR="00186DB4" w:rsidRDefault="00186DB4" w:rsidP="00EB6CDD">
      <w:pPr>
        <w:jc w:val="both"/>
        <w:rPr>
          <w:b/>
          <w:sz w:val="28"/>
          <w:szCs w:val="28"/>
        </w:rPr>
      </w:pPr>
      <w:r>
        <w:rPr>
          <w:b/>
          <w:sz w:val="28"/>
          <w:szCs w:val="28"/>
        </w:rPr>
        <w:br w:type="page"/>
      </w:r>
    </w:p>
    <w:p w:rsidR="00FE0E23" w:rsidRDefault="00EF4563" w:rsidP="00EB6CDD">
      <w:pPr>
        <w:pStyle w:val="Antrat1"/>
        <w:spacing w:before="0" w:after="240" w:line="360" w:lineRule="auto"/>
        <w:jc w:val="center"/>
        <w:rPr>
          <w:rFonts w:ascii="Times New Roman" w:hAnsi="Times New Roman" w:cs="Times New Roman"/>
          <w:b/>
          <w:color w:val="000000" w:themeColor="text1"/>
          <w:sz w:val="28"/>
        </w:rPr>
      </w:pPr>
      <w:bookmarkStart w:id="5" w:name="_Toc508529277"/>
      <w:r w:rsidRPr="00186DB4">
        <w:rPr>
          <w:rFonts w:ascii="Times New Roman" w:hAnsi="Times New Roman" w:cs="Times New Roman"/>
          <w:b/>
          <w:color w:val="000000" w:themeColor="text1"/>
          <w:sz w:val="28"/>
        </w:rPr>
        <w:lastRenderedPageBreak/>
        <w:t>L</w:t>
      </w:r>
      <w:r w:rsidR="00186DB4" w:rsidRPr="00186DB4">
        <w:rPr>
          <w:rFonts w:ascii="Times New Roman" w:hAnsi="Times New Roman" w:cs="Times New Roman"/>
          <w:b/>
          <w:color w:val="000000" w:themeColor="text1"/>
          <w:sz w:val="28"/>
        </w:rPr>
        <w:t>ITERATŪROS SĄRAŠAS</w:t>
      </w:r>
      <w:bookmarkEnd w:id="5"/>
    </w:p>
    <w:p w:rsidR="00EB6CDD" w:rsidRPr="009426C1" w:rsidRDefault="00EB6CDD" w:rsidP="00EB6CDD">
      <w:pPr>
        <w:rPr>
          <w:sz w:val="16"/>
          <w:szCs w:val="16"/>
        </w:rPr>
      </w:pPr>
    </w:p>
    <w:p w:rsidR="00187F12" w:rsidRDefault="00187F12" w:rsidP="00EB6CDD">
      <w:pPr>
        <w:pStyle w:val="Sraopastraipa"/>
        <w:widowControl w:val="0"/>
        <w:numPr>
          <w:ilvl w:val="0"/>
          <w:numId w:val="5"/>
        </w:numPr>
        <w:autoSpaceDE w:val="0"/>
        <w:autoSpaceDN w:val="0"/>
        <w:adjustRightInd w:val="0"/>
        <w:spacing w:line="360" w:lineRule="auto"/>
        <w:ind w:left="0" w:firstLine="426"/>
        <w:jc w:val="both"/>
      </w:pPr>
      <w:r w:rsidRPr="00DA53F5">
        <w:t>Akelaitis, Gintautas, Laima Pečkuvienė, ir Vida Žilinskienė. Specialybės kalba: administracinės kalbos vadovėlis. Vilnius: Mykolo Romerio universitetas, 2009.</w:t>
      </w:r>
    </w:p>
    <w:p w:rsidR="00367D1C" w:rsidRDefault="00367D1C" w:rsidP="00EB6CDD">
      <w:pPr>
        <w:pStyle w:val="Sraopastraipa"/>
        <w:widowControl w:val="0"/>
        <w:numPr>
          <w:ilvl w:val="0"/>
          <w:numId w:val="5"/>
        </w:numPr>
        <w:autoSpaceDE w:val="0"/>
        <w:autoSpaceDN w:val="0"/>
        <w:adjustRightInd w:val="0"/>
        <w:spacing w:line="360" w:lineRule="auto"/>
        <w:ind w:hanging="294"/>
        <w:jc w:val="both"/>
      </w:pPr>
      <w:r w:rsidRPr="00DA53F5">
        <w:t>Paulauskienė, Aldona. Lietuvių kalbos kultūra. Kaunas: Technologija, 2001.</w:t>
      </w:r>
    </w:p>
    <w:p w:rsidR="00EF4563" w:rsidRDefault="00EF4563" w:rsidP="00EB6CDD">
      <w:pPr>
        <w:pStyle w:val="Sraopastraipa"/>
        <w:widowControl w:val="0"/>
        <w:numPr>
          <w:ilvl w:val="0"/>
          <w:numId w:val="5"/>
        </w:numPr>
        <w:autoSpaceDE w:val="0"/>
        <w:autoSpaceDN w:val="0"/>
        <w:adjustRightInd w:val="0"/>
        <w:spacing w:line="360" w:lineRule="auto"/>
        <w:ind w:left="0" w:firstLine="426"/>
        <w:jc w:val="both"/>
      </w:pPr>
      <w:r w:rsidRPr="00DA53F5">
        <w:t>Pečkuvienė</w:t>
      </w:r>
      <w:r w:rsidR="00DD4027" w:rsidRPr="00DA53F5">
        <w:t>,</w:t>
      </w:r>
      <w:r w:rsidRPr="00DA53F5">
        <w:t xml:space="preserve"> L</w:t>
      </w:r>
      <w:r w:rsidR="00DD4027" w:rsidRPr="00DA53F5">
        <w:t>aima</w:t>
      </w:r>
      <w:r w:rsidRPr="00DA53F5">
        <w:t>. Specialybės kalba: normos ir vartosenos sankirta.</w:t>
      </w:r>
      <w:r w:rsidRPr="00DA53F5">
        <w:rPr>
          <w:rStyle w:val="Emfaz"/>
        </w:rPr>
        <w:t xml:space="preserve"> </w:t>
      </w:r>
      <w:r w:rsidRPr="00DA53F5">
        <w:rPr>
          <w:rStyle w:val="Emfaz"/>
          <w:i w:val="0"/>
        </w:rPr>
        <w:t>Specialybės kalba: tyrimas ir dėstymas:</w:t>
      </w:r>
      <w:r w:rsidRPr="00DA53F5">
        <w:t xml:space="preserve"> mokslinės konferencijos darbai. Vilnius: Mykolo Romerio universitetas, 2006.</w:t>
      </w:r>
    </w:p>
    <w:p w:rsidR="00367D1C" w:rsidRPr="00DA53F5" w:rsidRDefault="00367D1C" w:rsidP="00EB6CDD">
      <w:pPr>
        <w:pStyle w:val="Sraopastraipa"/>
        <w:widowControl w:val="0"/>
        <w:numPr>
          <w:ilvl w:val="0"/>
          <w:numId w:val="5"/>
        </w:numPr>
        <w:autoSpaceDE w:val="0"/>
        <w:autoSpaceDN w:val="0"/>
        <w:adjustRightInd w:val="0"/>
        <w:spacing w:line="360" w:lineRule="auto"/>
        <w:ind w:hanging="294"/>
        <w:jc w:val="both"/>
      </w:pPr>
      <w:r w:rsidRPr="00DA53F5">
        <w:t>Šukys, Jonas. Kalbos kultūra visiems. Kaunas: Šviesa, 2003.</w:t>
      </w:r>
    </w:p>
    <w:p w:rsidR="00367D1C" w:rsidRPr="00DA53F5" w:rsidRDefault="00367D1C" w:rsidP="00EB6CDD">
      <w:pPr>
        <w:pStyle w:val="Sraopastraipa"/>
        <w:widowControl w:val="0"/>
        <w:numPr>
          <w:ilvl w:val="0"/>
          <w:numId w:val="5"/>
        </w:numPr>
        <w:autoSpaceDE w:val="0"/>
        <w:autoSpaceDN w:val="0"/>
        <w:adjustRightInd w:val="0"/>
        <w:spacing w:line="360" w:lineRule="auto"/>
        <w:ind w:hanging="294"/>
        <w:jc w:val="both"/>
      </w:pPr>
      <w:r w:rsidRPr="00DA53F5">
        <w:t>Vaitkevičiūtė, Valerija. Bendrinės lietuvių kalbos kirčiavimas. Kaunas: Šviesa, 2004.</w:t>
      </w:r>
    </w:p>
    <w:p w:rsidR="00367D1C" w:rsidRPr="00DA53F5" w:rsidRDefault="00367D1C" w:rsidP="00EB6CDD">
      <w:pPr>
        <w:pStyle w:val="Sraopastraipa"/>
        <w:widowControl w:val="0"/>
        <w:autoSpaceDE w:val="0"/>
        <w:autoSpaceDN w:val="0"/>
        <w:adjustRightInd w:val="0"/>
        <w:spacing w:line="360" w:lineRule="auto"/>
        <w:ind w:left="426"/>
        <w:jc w:val="both"/>
      </w:pPr>
    </w:p>
    <w:p w:rsidR="00367D1C" w:rsidRPr="00E1389A" w:rsidRDefault="00367D1C" w:rsidP="00EB6CDD">
      <w:pPr>
        <w:spacing w:line="360" w:lineRule="auto"/>
        <w:jc w:val="both"/>
        <w:rPr>
          <w:rStyle w:val="Emfaz"/>
        </w:rPr>
      </w:pPr>
    </w:p>
    <w:sectPr w:rsidR="00367D1C" w:rsidRPr="00E1389A" w:rsidSect="00EB6CDD">
      <w:footerReference w:type="even" r:id="rId10"/>
      <w:footerReference w:type="default" r:id="rId11"/>
      <w:pgSz w:w="11907" w:h="16840" w:code="9"/>
      <w:pgMar w:top="1134" w:right="73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6E2" w:rsidRDefault="00F976E2">
      <w:r>
        <w:separator/>
      </w:r>
    </w:p>
  </w:endnote>
  <w:endnote w:type="continuationSeparator" w:id="0">
    <w:p w:rsidR="00F976E2" w:rsidRDefault="00F97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BA"/>
    <w:family w:val="swiss"/>
    <w:pitch w:val="variable"/>
    <w:sig w:usb0="E0002AFF" w:usb1="C000247B" w:usb2="00000009" w:usb3="00000000" w:csb0="000001FF" w:csb1="00000000"/>
  </w:font>
  <w:font w:name="Palemonas">
    <w:altName w:val="Times New Roman"/>
    <w:panose1 w:val="00000000000000000000"/>
    <w:charset w:val="00"/>
    <w:family w:val="roman"/>
    <w:notTrueType/>
    <w:pitch w:val="default"/>
  </w:font>
  <w:font w:name="Arial">
    <w:panose1 w:val="020B0604020202020204"/>
    <w:charset w:val="BA"/>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89A" w:rsidRDefault="00931039" w:rsidP="00422FA5">
    <w:pPr>
      <w:pStyle w:val="Porat"/>
      <w:framePr w:wrap="around" w:vAnchor="text" w:hAnchor="margin" w:xAlign="right" w:y="1"/>
      <w:rPr>
        <w:rStyle w:val="Puslapionumeris"/>
      </w:rPr>
    </w:pPr>
    <w:r>
      <w:rPr>
        <w:rStyle w:val="Puslapionumeris"/>
      </w:rPr>
      <w:fldChar w:fldCharType="begin"/>
    </w:r>
    <w:r w:rsidR="00E1389A">
      <w:rPr>
        <w:rStyle w:val="Puslapionumeris"/>
      </w:rPr>
      <w:instrText xml:space="preserve">PAGE  </w:instrText>
    </w:r>
    <w:r>
      <w:rPr>
        <w:rStyle w:val="Puslapionumeris"/>
      </w:rPr>
      <w:fldChar w:fldCharType="end"/>
    </w:r>
  </w:p>
  <w:p w:rsidR="00E1389A" w:rsidRDefault="00E1389A" w:rsidP="006D265D">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89A" w:rsidRDefault="00931039" w:rsidP="00422FA5">
    <w:pPr>
      <w:pStyle w:val="Porat"/>
      <w:framePr w:wrap="around" w:vAnchor="text" w:hAnchor="margin" w:xAlign="right" w:y="1"/>
      <w:rPr>
        <w:rStyle w:val="Puslapionumeris"/>
      </w:rPr>
    </w:pPr>
    <w:r>
      <w:rPr>
        <w:rStyle w:val="Puslapionumeris"/>
      </w:rPr>
      <w:fldChar w:fldCharType="begin"/>
    </w:r>
    <w:r w:rsidR="00E1389A">
      <w:rPr>
        <w:rStyle w:val="Puslapionumeris"/>
      </w:rPr>
      <w:instrText xml:space="preserve">PAGE  </w:instrText>
    </w:r>
    <w:r>
      <w:rPr>
        <w:rStyle w:val="Puslapionumeris"/>
      </w:rPr>
      <w:fldChar w:fldCharType="separate"/>
    </w:r>
    <w:r w:rsidR="00B114CC">
      <w:rPr>
        <w:rStyle w:val="Puslapionumeris"/>
        <w:noProof/>
      </w:rPr>
      <w:t>13</w:t>
    </w:r>
    <w:r>
      <w:rPr>
        <w:rStyle w:val="Puslapionumeris"/>
      </w:rPr>
      <w:fldChar w:fldCharType="end"/>
    </w:r>
  </w:p>
  <w:p w:rsidR="00E1389A" w:rsidRDefault="00E1389A" w:rsidP="006D265D">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6E2" w:rsidRDefault="00F976E2">
      <w:r>
        <w:separator/>
      </w:r>
    </w:p>
  </w:footnote>
  <w:footnote w:type="continuationSeparator" w:id="0">
    <w:p w:rsidR="00F976E2" w:rsidRDefault="00F976E2">
      <w:r>
        <w:continuationSeparator/>
      </w:r>
    </w:p>
  </w:footnote>
  <w:footnote w:id="1">
    <w:p w:rsidR="008979C0" w:rsidRDefault="008979C0" w:rsidP="00F54E3B">
      <w:pPr>
        <w:pStyle w:val="Puslapioinaostekstas"/>
        <w:jc w:val="both"/>
      </w:pPr>
      <w:r>
        <w:rPr>
          <w:rStyle w:val="Puslapioinaosnuoroda"/>
        </w:rPr>
        <w:footnoteRef/>
      </w:r>
      <w:r>
        <w:t xml:space="preserve"> </w:t>
      </w:r>
      <w:r w:rsidR="0002335D">
        <w:t>Akelaitis</w:t>
      </w:r>
      <w:r w:rsidR="0002335D" w:rsidRPr="00FF1007">
        <w:t xml:space="preserve"> </w:t>
      </w:r>
      <w:r w:rsidR="0002335D">
        <w:t>Gintautas, Pečkuvienė</w:t>
      </w:r>
      <w:r w:rsidR="0002335D" w:rsidRPr="00FF1007">
        <w:t xml:space="preserve"> </w:t>
      </w:r>
      <w:r w:rsidR="0002335D">
        <w:t>Laima ir Žilinskienė</w:t>
      </w:r>
      <w:r w:rsidR="0002335D" w:rsidRPr="00FF1007">
        <w:t xml:space="preserve"> </w:t>
      </w:r>
      <w:r w:rsidR="0002335D">
        <w:t>Vida. Specialybės kalba: administracinės kalbos vadovėlis (Vilnius: Mykolo Romerio universitetas, 2009), 18.</w:t>
      </w:r>
    </w:p>
  </w:footnote>
  <w:footnote w:id="2">
    <w:p w:rsidR="00370028" w:rsidRDefault="00370028" w:rsidP="00F54E3B">
      <w:pPr>
        <w:pStyle w:val="Puslapioinaostekstas"/>
        <w:jc w:val="both"/>
      </w:pPr>
      <w:r>
        <w:rPr>
          <w:rStyle w:val="Puslapioinaosnuoroda"/>
        </w:rPr>
        <w:footnoteRef/>
      </w:r>
      <w:r>
        <w:t xml:space="preserve"> </w:t>
      </w:r>
      <w:r w:rsidR="001412C1">
        <w:t>Akelaitis</w:t>
      </w:r>
      <w:r w:rsidR="00FF1007" w:rsidRPr="00FF1007">
        <w:t xml:space="preserve"> </w:t>
      </w:r>
      <w:r w:rsidR="00FF1007">
        <w:t>Gintautas</w:t>
      </w:r>
      <w:r w:rsidR="001412C1">
        <w:t>, Pečkuvienė</w:t>
      </w:r>
      <w:r w:rsidR="00FF1007" w:rsidRPr="00FF1007">
        <w:t xml:space="preserve"> </w:t>
      </w:r>
      <w:r w:rsidR="00FF1007">
        <w:t>Laima ir</w:t>
      </w:r>
      <w:r w:rsidR="001412C1">
        <w:t xml:space="preserve"> Žilinskienė</w:t>
      </w:r>
      <w:r w:rsidR="00FF1007" w:rsidRPr="00FF1007">
        <w:t xml:space="preserve"> </w:t>
      </w:r>
      <w:r w:rsidR="00FF1007">
        <w:t>Vida. Specialybės kalba: administracinės kalbos vadovėlis (Vilnius: Mykolo Romerio universitetas, 2009), 20.</w:t>
      </w:r>
    </w:p>
  </w:footnote>
  <w:footnote w:id="3">
    <w:p w:rsidR="00BF2EE2" w:rsidRDefault="00BF2EE2" w:rsidP="00F54E3B">
      <w:pPr>
        <w:pStyle w:val="Puslapioinaostekstas"/>
        <w:jc w:val="both"/>
      </w:pPr>
      <w:r>
        <w:rPr>
          <w:rStyle w:val="Puslapioinaosnuoroda"/>
        </w:rPr>
        <w:footnoteRef/>
      </w:r>
      <w:r>
        <w:t xml:space="preserve"> </w:t>
      </w:r>
      <w:r>
        <w:t>Aldona Paulauskienė, Lietuvių kalbos kultūra (Kaunas: Technologijoa, 2001), 43.</w:t>
      </w:r>
    </w:p>
  </w:footnote>
  <w:footnote w:id="4">
    <w:p w:rsidR="00102D70" w:rsidRDefault="00102D70" w:rsidP="00F54E3B">
      <w:pPr>
        <w:pStyle w:val="Puslapioinaostekstas"/>
        <w:jc w:val="both"/>
      </w:pPr>
      <w:r>
        <w:rPr>
          <w:rStyle w:val="Puslapioinaosnuoroda"/>
        </w:rPr>
        <w:footnoteRef/>
      </w:r>
      <w:r>
        <w:t xml:space="preserve"> </w:t>
      </w:r>
      <w:r>
        <w:t>Aldona Paulauskienė, Lietuvių kalbos kultūra (Kaunas: Technologija, 2001), 75.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1D37F7"/>
    <w:multiLevelType w:val="hybridMultilevel"/>
    <w:tmpl w:val="57EA1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8D7ADD"/>
    <w:multiLevelType w:val="hybridMultilevel"/>
    <w:tmpl w:val="645C8C6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8DE6C7E"/>
    <w:multiLevelType w:val="hybridMultilevel"/>
    <w:tmpl w:val="8AFA2676"/>
    <w:lvl w:ilvl="0" w:tplc="C672A4B2">
      <w:start w:val="1"/>
      <w:numFmt w:val="decimal"/>
      <w:lvlText w:val="%1."/>
      <w:lvlJc w:val="left"/>
      <w:pPr>
        <w:tabs>
          <w:tab w:val="num" w:pos="720"/>
        </w:tabs>
        <w:ind w:left="720" w:hanging="360"/>
      </w:pPr>
      <w:rPr>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F723159"/>
    <w:multiLevelType w:val="hybridMultilevel"/>
    <w:tmpl w:val="C7C8FB1A"/>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nsid w:val="4FFD6389"/>
    <w:multiLevelType w:val="hybridMultilevel"/>
    <w:tmpl w:val="B3BE1FDE"/>
    <w:lvl w:ilvl="0" w:tplc="0427000F">
      <w:start w:val="1"/>
      <w:numFmt w:val="decimal"/>
      <w:lvlText w:val="%1."/>
      <w:lvlJc w:val="left"/>
      <w:pPr>
        <w:tabs>
          <w:tab w:val="num" w:pos="720"/>
        </w:tabs>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5">
    <w:nsid w:val="6FC22DC8"/>
    <w:multiLevelType w:val="hybridMultilevel"/>
    <w:tmpl w:val="250E1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E23"/>
    <w:rsid w:val="0002335D"/>
    <w:rsid w:val="00023CB2"/>
    <w:rsid w:val="00034057"/>
    <w:rsid w:val="00080735"/>
    <w:rsid w:val="00095F58"/>
    <w:rsid w:val="000A1FB5"/>
    <w:rsid w:val="000A62B5"/>
    <w:rsid w:val="000B6BED"/>
    <w:rsid w:val="000C2B86"/>
    <w:rsid w:val="000C7DC0"/>
    <w:rsid w:val="000D150D"/>
    <w:rsid w:val="000D2E18"/>
    <w:rsid w:val="000D6109"/>
    <w:rsid w:val="000E1CC6"/>
    <w:rsid w:val="000F5B85"/>
    <w:rsid w:val="000F7D3D"/>
    <w:rsid w:val="00102D70"/>
    <w:rsid w:val="001143B5"/>
    <w:rsid w:val="00124B53"/>
    <w:rsid w:val="00124B96"/>
    <w:rsid w:val="00127E35"/>
    <w:rsid w:val="001412C1"/>
    <w:rsid w:val="001535CD"/>
    <w:rsid w:val="00160EFB"/>
    <w:rsid w:val="0018343E"/>
    <w:rsid w:val="00186DB4"/>
    <w:rsid w:val="00187F12"/>
    <w:rsid w:val="001C59FB"/>
    <w:rsid w:val="001E05EC"/>
    <w:rsid w:val="002012B3"/>
    <w:rsid w:val="002013DE"/>
    <w:rsid w:val="002045DB"/>
    <w:rsid w:val="002262DF"/>
    <w:rsid w:val="002415A6"/>
    <w:rsid w:val="00242964"/>
    <w:rsid w:val="0024305C"/>
    <w:rsid w:val="00256343"/>
    <w:rsid w:val="00256B48"/>
    <w:rsid w:val="00266109"/>
    <w:rsid w:val="00293072"/>
    <w:rsid w:val="002930FE"/>
    <w:rsid w:val="00294E24"/>
    <w:rsid w:val="002972DA"/>
    <w:rsid w:val="002A3CDB"/>
    <w:rsid w:val="002B2D52"/>
    <w:rsid w:val="002D17C7"/>
    <w:rsid w:val="002E5FB7"/>
    <w:rsid w:val="002F56A2"/>
    <w:rsid w:val="00301F35"/>
    <w:rsid w:val="00310872"/>
    <w:rsid w:val="00310AF8"/>
    <w:rsid w:val="00316BBB"/>
    <w:rsid w:val="003211A3"/>
    <w:rsid w:val="0036047E"/>
    <w:rsid w:val="00365C60"/>
    <w:rsid w:val="00367D1C"/>
    <w:rsid w:val="00370028"/>
    <w:rsid w:val="003707DB"/>
    <w:rsid w:val="00397D0A"/>
    <w:rsid w:val="003A3A9B"/>
    <w:rsid w:val="003E1EAD"/>
    <w:rsid w:val="003E4C21"/>
    <w:rsid w:val="003F01A0"/>
    <w:rsid w:val="0040196D"/>
    <w:rsid w:val="004106D8"/>
    <w:rsid w:val="00412B21"/>
    <w:rsid w:val="00420E0A"/>
    <w:rsid w:val="00422FA5"/>
    <w:rsid w:val="00445D36"/>
    <w:rsid w:val="004557D9"/>
    <w:rsid w:val="004572DD"/>
    <w:rsid w:val="0047261C"/>
    <w:rsid w:val="004803BC"/>
    <w:rsid w:val="00496053"/>
    <w:rsid w:val="004A40D1"/>
    <w:rsid w:val="004A7843"/>
    <w:rsid w:val="004B152C"/>
    <w:rsid w:val="004C2F81"/>
    <w:rsid w:val="004C3D33"/>
    <w:rsid w:val="004C3D3B"/>
    <w:rsid w:val="004E1476"/>
    <w:rsid w:val="004E2CE8"/>
    <w:rsid w:val="00501D0D"/>
    <w:rsid w:val="00502CB1"/>
    <w:rsid w:val="00532969"/>
    <w:rsid w:val="00537A82"/>
    <w:rsid w:val="00580062"/>
    <w:rsid w:val="00581F30"/>
    <w:rsid w:val="00594F2B"/>
    <w:rsid w:val="005B4DB0"/>
    <w:rsid w:val="005C30F3"/>
    <w:rsid w:val="005F2A78"/>
    <w:rsid w:val="005F381C"/>
    <w:rsid w:val="005F43EB"/>
    <w:rsid w:val="006159AE"/>
    <w:rsid w:val="0062004C"/>
    <w:rsid w:val="0063291E"/>
    <w:rsid w:val="00645AC3"/>
    <w:rsid w:val="00653484"/>
    <w:rsid w:val="006620A6"/>
    <w:rsid w:val="006702C5"/>
    <w:rsid w:val="00670585"/>
    <w:rsid w:val="00670CD4"/>
    <w:rsid w:val="00671083"/>
    <w:rsid w:val="006731F3"/>
    <w:rsid w:val="00677899"/>
    <w:rsid w:val="0068662E"/>
    <w:rsid w:val="006939BA"/>
    <w:rsid w:val="006B29E3"/>
    <w:rsid w:val="006B2F76"/>
    <w:rsid w:val="006B664B"/>
    <w:rsid w:val="006C65A8"/>
    <w:rsid w:val="006D18CA"/>
    <w:rsid w:val="006D265D"/>
    <w:rsid w:val="006F01D3"/>
    <w:rsid w:val="007002E4"/>
    <w:rsid w:val="0072301F"/>
    <w:rsid w:val="00724050"/>
    <w:rsid w:val="00741868"/>
    <w:rsid w:val="007578AA"/>
    <w:rsid w:val="00764265"/>
    <w:rsid w:val="007853EA"/>
    <w:rsid w:val="00791C71"/>
    <w:rsid w:val="007B53D5"/>
    <w:rsid w:val="007C39F5"/>
    <w:rsid w:val="007F6E08"/>
    <w:rsid w:val="00801EF8"/>
    <w:rsid w:val="008064E3"/>
    <w:rsid w:val="00823029"/>
    <w:rsid w:val="00827EB0"/>
    <w:rsid w:val="00836D97"/>
    <w:rsid w:val="008849E6"/>
    <w:rsid w:val="00892974"/>
    <w:rsid w:val="008950D6"/>
    <w:rsid w:val="008957C3"/>
    <w:rsid w:val="008979C0"/>
    <w:rsid w:val="008A3C13"/>
    <w:rsid w:val="008D18B4"/>
    <w:rsid w:val="00925A62"/>
    <w:rsid w:val="00931039"/>
    <w:rsid w:val="00931454"/>
    <w:rsid w:val="009426C1"/>
    <w:rsid w:val="00961031"/>
    <w:rsid w:val="00965A7D"/>
    <w:rsid w:val="00966CC6"/>
    <w:rsid w:val="00972AAE"/>
    <w:rsid w:val="0097567E"/>
    <w:rsid w:val="009827B8"/>
    <w:rsid w:val="009827FB"/>
    <w:rsid w:val="00984050"/>
    <w:rsid w:val="00984A0D"/>
    <w:rsid w:val="00995013"/>
    <w:rsid w:val="009C16E4"/>
    <w:rsid w:val="009C182D"/>
    <w:rsid w:val="009D00A5"/>
    <w:rsid w:val="009E2ECA"/>
    <w:rsid w:val="009E4A6D"/>
    <w:rsid w:val="009F2755"/>
    <w:rsid w:val="009F2964"/>
    <w:rsid w:val="00A12F09"/>
    <w:rsid w:val="00A21EE7"/>
    <w:rsid w:val="00A45DA4"/>
    <w:rsid w:val="00A5028D"/>
    <w:rsid w:val="00A53DB8"/>
    <w:rsid w:val="00A6692B"/>
    <w:rsid w:val="00A77BA3"/>
    <w:rsid w:val="00A84CA0"/>
    <w:rsid w:val="00A93822"/>
    <w:rsid w:val="00AB4DFF"/>
    <w:rsid w:val="00AD0D66"/>
    <w:rsid w:val="00AF3493"/>
    <w:rsid w:val="00B009DD"/>
    <w:rsid w:val="00B114CC"/>
    <w:rsid w:val="00B27DED"/>
    <w:rsid w:val="00B36D93"/>
    <w:rsid w:val="00B42169"/>
    <w:rsid w:val="00B5644D"/>
    <w:rsid w:val="00B602C5"/>
    <w:rsid w:val="00B619DA"/>
    <w:rsid w:val="00B82464"/>
    <w:rsid w:val="00B9258E"/>
    <w:rsid w:val="00BA3C1C"/>
    <w:rsid w:val="00BB0B1A"/>
    <w:rsid w:val="00BB11CC"/>
    <w:rsid w:val="00BC5FE7"/>
    <w:rsid w:val="00BE3513"/>
    <w:rsid w:val="00BF2458"/>
    <w:rsid w:val="00BF2EE2"/>
    <w:rsid w:val="00C00042"/>
    <w:rsid w:val="00C23C60"/>
    <w:rsid w:val="00C23CFA"/>
    <w:rsid w:val="00C26B14"/>
    <w:rsid w:val="00C4292D"/>
    <w:rsid w:val="00C565E8"/>
    <w:rsid w:val="00C675A7"/>
    <w:rsid w:val="00C816F4"/>
    <w:rsid w:val="00C97F83"/>
    <w:rsid w:val="00CA2390"/>
    <w:rsid w:val="00CB238B"/>
    <w:rsid w:val="00CB2B94"/>
    <w:rsid w:val="00CD6CB8"/>
    <w:rsid w:val="00CD7472"/>
    <w:rsid w:val="00CE0CE0"/>
    <w:rsid w:val="00CF4696"/>
    <w:rsid w:val="00CF5D56"/>
    <w:rsid w:val="00D027D8"/>
    <w:rsid w:val="00D25343"/>
    <w:rsid w:val="00D362FA"/>
    <w:rsid w:val="00D72595"/>
    <w:rsid w:val="00D7327D"/>
    <w:rsid w:val="00D82BA6"/>
    <w:rsid w:val="00D838BE"/>
    <w:rsid w:val="00D849F7"/>
    <w:rsid w:val="00D90D21"/>
    <w:rsid w:val="00D946D0"/>
    <w:rsid w:val="00DA392F"/>
    <w:rsid w:val="00DA53F5"/>
    <w:rsid w:val="00DB1325"/>
    <w:rsid w:val="00DB1487"/>
    <w:rsid w:val="00DD37B9"/>
    <w:rsid w:val="00DD4027"/>
    <w:rsid w:val="00DF3D83"/>
    <w:rsid w:val="00E02121"/>
    <w:rsid w:val="00E0290C"/>
    <w:rsid w:val="00E1389A"/>
    <w:rsid w:val="00E257CF"/>
    <w:rsid w:val="00E262A4"/>
    <w:rsid w:val="00E31813"/>
    <w:rsid w:val="00E32CCF"/>
    <w:rsid w:val="00E4319F"/>
    <w:rsid w:val="00E53124"/>
    <w:rsid w:val="00E656B5"/>
    <w:rsid w:val="00E77FFB"/>
    <w:rsid w:val="00E91049"/>
    <w:rsid w:val="00E971BD"/>
    <w:rsid w:val="00EA040E"/>
    <w:rsid w:val="00EB6CDD"/>
    <w:rsid w:val="00ED440B"/>
    <w:rsid w:val="00EE6A60"/>
    <w:rsid w:val="00EF4563"/>
    <w:rsid w:val="00F02D6B"/>
    <w:rsid w:val="00F14E53"/>
    <w:rsid w:val="00F4540F"/>
    <w:rsid w:val="00F54E3B"/>
    <w:rsid w:val="00F61A01"/>
    <w:rsid w:val="00F6543D"/>
    <w:rsid w:val="00F76FBE"/>
    <w:rsid w:val="00F87CB4"/>
    <w:rsid w:val="00F90FD9"/>
    <w:rsid w:val="00F976E2"/>
    <w:rsid w:val="00FA3C9B"/>
    <w:rsid w:val="00FC3BFB"/>
    <w:rsid w:val="00FC7A96"/>
    <w:rsid w:val="00FE0E23"/>
    <w:rsid w:val="00FE611E"/>
    <w:rsid w:val="00FE7595"/>
    <w:rsid w:val="00FE7736"/>
    <w:rsid w:val="00FF1007"/>
    <w:rsid w:val="00FF2F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rastasis">
    <w:name w:val="Normal"/>
    <w:qFormat/>
    <w:rsid w:val="00FE0E23"/>
    <w:rPr>
      <w:sz w:val="24"/>
      <w:szCs w:val="24"/>
      <w:lang w:val="lt-LT"/>
    </w:rPr>
  </w:style>
  <w:style w:type="paragraph" w:styleId="Antrat1">
    <w:name w:val="heading 1"/>
    <w:basedOn w:val="prastasis"/>
    <w:next w:val="prastasis"/>
    <w:link w:val="Antrat1Diagrama"/>
    <w:qFormat/>
    <w:rsid w:val="00186DB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Normal1">
    <w:name w:val="Normal1"/>
    <w:rsid w:val="00FE0E23"/>
    <w:pPr>
      <w:widowControl w:val="0"/>
    </w:pPr>
    <w:rPr>
      <w:sz w:val="24"/>
    </w:rPr>
  </w:style>
  <w:style w:type="character" w:styleId="Hipersaitas">
    <w:name w:val="Hyperlink"/>
    <w:uiPriority w:val="99"/>
    <w:rsid w:val="00FE0E23"/>
    <w:rPr>
      <w:color w:val="0066CC"/>
      <w:u w:val="single"/>
    </w:rPr>
  </w:style>
  <w:style w:type="paragraph" w:styleId="Porat">
    <w:name w:val="footer"/>
    <w:basedOn w:val="prastasis"/>
    <w:rsid w:val="006D265D"/>
    <w:pPr>
      <w:tabs>
        <w:tab w:val="center" w:pos="4320"/>
        <w:tab w:val="right" w:pos="8640"/>
      </w:tabs>
    </w:pPr>
  </w:style>
  <w:style w:type="character" w:styleId="Puslapionumeris">
    <w:name w:val="page number"/>
    <w:basedOn w:val="Numatytasispastraiposriftas"/>
    <w:rsid w:val="006D265D"/>
  </w:style>
  <w:style w:type="character" w:styleId="Emfaz">
    <w:name w:val="Emphasis"/>
    <w:qFormat/>
    <w:rsid w:val="00EF4563"/>
    <w:rPr>
      <w:i/>
      <w:iCs/>
    </w:rPr>
  </w:style>
  <w:style w:type="paragraph" w:styleId="prastasistinklapis">
    <w:name w:val="Normal (Web)"/>
    <w:basedOn w:val="prastasis"/>
    <w:uiPriority w:val="99"/>
    <w:rsid w:val="00EF4563"/>
    <w:rPr>
      <w:lang w:val="en-US"/>
    </w:rPr>
  </w:style>
  <w:style w:type="paragraph" w:styleId="Pagrindiniotekstotrauka3">
    <w:name w:val="Body Text Indent 3"/>
    <w:basedOn w:val="prastasis"/>
    <w:rsid w:val="008957C3"/>
    <w:pPr>
      <w:spacing w:after="120"/>
      <w:ind w:left="283"/>
    </w:pPr>
    <w:rPr>
      <w:sz w:val="16"/>
      <w:szCs w:val="16"/>
    </w:rPr>
  </w:style>
  <w:style w:type="paragraph" w:styleId="Turinys1">
    <w:name w:val="toc 1"/>
    <w:basedOn w:val="prastasis"/>
    <w:next w:val="prastasis"/>
    <w:autoRedefine/>
    <w:uiPriority w:val="39"/>
    <w:rsid w:val="008957C3"/>
    <w:pPr>
      <w:tabs>
        <w:tab w:val="right" w:leader="dot" w:pos="9344"/>
      </w:tabs>
      <w:jc w:val="center"/>
    </w:pPr>
    <w:rPr>
      <w:b/>
      <w:sz w:val="28"/>
      <w:szCs w:val="28"/>
    </w:rPr>
  </w:style>
  <w:style w:type="character" w:customStyle="1" w:styleId="Antrat1Diagrama">
    <w:name w:val="Antraštė 1 Diagrama"/>
    <w:basedOn w:val="Numatytasispastraiposriftas"/>
    <w:link w:val="Antrat1"/>
    <w:rsid w:val="00186DB4"/>
    <w:rPr>
      <w:rFonts w:asciiTheme="majorHAnsi" w:eastAsiaTheme="majorEastAsia" w:hAnsiTheme="majorHAnsi" w:cstheme="majorBidi"/>
      <w:color w:val="2F5496" w:themeColor="accent1" w:themeShade="BF"/>
      <w:sz w:val="32"/>
      <w:szCs w:val="32"/>
      <w:lang w:val="lt-LT"/>
    </w:rPr>
  </w:style>
  <w:style w:type="paragraph" w:styleId="Turinioantrat">
    <w:name w:val="TOC Heading"/>
    <w:basedOn w:val="Antrat1"/>
    <w:next w:val="prastasis"/>
    <w:uiPriority w:val="39"/>
    <w:unhideWhenUsed/>
    <w:qFormat/>
    <w:rsid w:val="00186DB4"/>
    <w:pPr>
      <w:spacing w:before="480" w:line="276" w:lineRule="auto"/>
      <w:outlineLvl w:val="9"/>
    </w:pPr>
    <w:rPr>
      <w:b/>
      <w:bCs/>
      <w:sz w:val="28"/>
      <w:szCs w:val="28"/>
      <w:lang w:val="en-US"/>
    </w:rPr>
  </w:style>
  <w:style w:type="paragraph" w:styleId="Sraopastraipa">
    <w:name w:val="List Paragraph"/>
    <w:basedOn w:val="prastasis"/>
    <w:uiPriority w:val="34"/>
    <w:qFormat/>
    <w:rsid w:val="00186DB4"/>
    <w:pPr>
      <w:ind w:left="720"/>
      <w:contextualSpacing/>
    </w:pPr>
  </w:style>
  <w:style w:type="paragraph" w:styleId="Debesliotekstas">
    <w:name w:val="Balloon Text"/>
    <w:basedOn w:val="prastasis"/>
    <w:link w:val="DebesliotekstasDiagrama"/>
    <w:rsid w:val="002F56A2"/>
    <w:rPr>
      <w:rFonts w:ascii="Tahoma" w:hAnsi="Tahoma" w:cs="Tahoma"/>
      <w:sz w:val="16"/>
      <w:szCs w:val="16"/>
    </w:rPr>
  </w:style>
  <w:style w:type="character" w:customStyle="1" w:styleId="DebesliotekstasDiagrama">
    <w:name w:val="Debesėlio tekstas Diagrama"/>
    <w:basedOn w:val="Numatytasispastraiposriftas"/>
    <w:link w:val="Debesliotekstas"/>
    <w:rsid w:val="002F56A2"/>
    <w:rPr>
      <w:rFonts w:ascii="Tahoma" w:hAnsi="Tahoma" w:cs="Tahoma"/>
      <w:sz w:val="16"/>
      <w:szCs w:val="16"/>
      <w:lang w:val="lt-LT"/>
    </w:rPr>
  </w:style>
  <w:style w:type="paragraph" w:styleId="Puslapioinaostekstas">
    <w:name w:val="footnote text"/>
    <w:basedOn w:val="prastasis"/>
    <w:link w:val="PuslapioinaostekstasDiagrama"/>
    <w:rsid w:val="00370028"/>
    <w:rPr>
      <w:sz w:val="20"/>
      <w:szCs w:val="20"/>
    </w:rPr>
  </w:style>
  <w:style w:type="character" w:customStyle="1" w:styleId="PuslapioinaostekstasDiagrama">
    <w:name w:val="Puslapio išnašos tekstas Diagrama"/>
    <w:basedOn w:val="Numatytasispastraiposriftas"/>
    <w:link w:val="Puslapioinaostekstas"/>
    <w:rsid w:val="00370028"/>
    <w:rPr>
      <w:lang w:val="lt-LT"/>
    </w:rPr>
  </w:style>
  <w:style w:type="character" w:styleId="Puslapioinaosnuoroda">
    <w:name w:val="footnote reference"/>
    <w:basedOn w:val="Numatytasispastraiposriftas"/>
    <w:rsid w:val="00370028"/>
    <w:rPr>
      <w:vertAlign w:val="superscript"/>
    </w:rPr>
  </w:style>
  <w:style w:type="character" w:customStyle="1" w:styleId="FontStyle52">
    <w:name w:val="Font Style52"/>
    <w:basedOn w:val="Numatytasispastraiposriftas"/>
    <w:rsid w:val="00CB238B"/>
    <w:rPr>
      <w:rFonts w:ascii="Times New Roman" w:hAnsi="Times New Roman" w:cs="Times New Roman"/>
      <w:sz w:val="22"/>
      <w:szCs w:val="22"/>
    </w:rPr>
  </w:style>
  <w:style w:type="paragraph" w:customStyle="1" w:styleId="Style16">
    <w:name w:val="Style16"/>
    <w:basedOn w:val="prastasis"/>
    <w:rsid w:val="00CB238B"/>
    <w:pPr>
      <w:widowControl w:val="0"/>
      <w:autoSpaceDE w:val="0"/>
      <w:autoSpaceDN w:val="0"/>
      <w:adjustRightInd w:val="0"/>
      <w:spacing w:line="280" w:lineRule="exact"/>
      <w:ind w:firstLine="398"/>
      <w:jc w:val="both"/>
    </w:pPr>
    <w:rPr>
      <w:lang w:eastAsia="lt-LT"/>
    </w:rPr>
  </w:style>
  <w:style w:type="character" w:customStyle="1" w:styleId="FontStyle54">
    <w:name w:val="Font Style54"/>
    <w:basedOn w:val="Numatytasispastraiposriftas"/>
    <w:rsid w:val="00CB238B"/>
    <w:rPr>
      <w:rFonts w:ascii="Times New Roman" w:hAnsi="Times New Roman" w:cs="Times New Roman"/>
      <w:i/>
      <w:i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rastasis">
    <w:name w:val="Normal"/>
    <w:qFormat/>
    <w:rsid w:val="00FE0E23"/>
    <w:rPr>
      <w:sz w:val="24"/>
      <w:szCs w:val="24"/>
      <w:lang w:val="lt-LT"/>
    </w:rPr>
  </w:style>
  <w:style w:type="paragraph" w:styleId="Antrat1">
    <w:name w:val="heading 1"/>
    <w:basedOn w:val="prastasis"/>
    <w:next w:val="prastasis"/>
    <w:link w:val="Antrat1Diagrama"/>
    <w:qFormat/>
    <w:rsid w:val="00186DB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Normal1">
    <w:name w:val="Normal1"/>
    <w:rsid w:val="00FE0E23"/>
    <w:pPr>
      <w:widowControl w:val="0"/>
    </w:pPr>
    <w:rPr>
      <w:sz w:val="24"/>
    </w:rPr>
  </w:style>
  <w:style w:type="character" w:styleId="Hipersaitas">
    <w:name w:val="Hyperlink"/>
    <w:uiPriority w:val="99"/>
    <w:rsid w:val="00FE0E23"/>
    <w:rPr>
      <w:color w:val="0066CC"/>
      <w:u w:val="single"/>
    </w:rPr>
  </w:style>
  <w:style w:type="paragraph" w:styleId="Porat">
    <w:name w:val="footer"/>
    <w:basedOn w:val="prastasis"/>
    <w:rsid w:val="006D265D"/>
    <w:pPr>
      <w:tabs>
        <w:tab w:val="center" w:pos="4320"/>
        <w:tab w:val="right" w:pos="8640"/>
      </w:tabs>
    </w:pPr>
  </w:style>
  <w:style w:type="character" w:styleId="Puslapionumeris">
    <w:name w:val="page number"/>
    <w:basedOn w:val="Numatytasispastraiposriftas"/>
    <w:rsid w:val="006D265D"/>
  </w:style>
  <w:style w:type="character" w:styleId="Emfaz">
    <w:name w:val="Emphasis"/>
    <w:qFormat/>
    <w:rsid w:val="00EF4563"/>
    <w:rPr>
      <w:i/>
      <w:iCs/>
    </w:rPr>
  </w:style>
  <w:style w:type="paragraph" w:styleId="prastasistinklapis">
    <w:name w:val="Normal (Web)"/>
    <w:basedOn w:val="prastasis"/>
    <w:uiPriority w:val="99"/>
    <w:rsid w:val="00EF4563"/>
    <w:rPr>
      <w:lang w:val="en-US"/>
    </w:rPr>
  </w:style>
  <w:style w:type="paragraph" w:styleId="Pagrindiniotekstotrauka3">
    <w:name w:val="Body Text Indent 3"/>
    <w:basedOn w:val="prastasis"/>
    <w:rsid w:val="008957C3"/>
    <w:pPr>
      <w:spacing w:after="120"/>
      <w:ind w:left="283"/>
    </w:pPr>
    <w:rPr>
      <w:sz w:val="16"/>
      <w:szCs w:val="16"/>
    </w:rPr>
  </w:style>
  <w:style w:type="paragraph" w:styleId="Turinys1">
    <w:name w:val="toc 1"/>
    <w:basedOn w:val="prastasis"/>
    <w:next w:val="prastasis"/>
    <w:autoRedefine/>
    <w:uiPriority w:val="39"/>
    <w:rsid w:val="008957C3"/>
    <w:pPr>
      <w:tabs>
        <w:tab w:val="right" w:leader="dot" w:pos="9344"/>
      </w:tabs>
      <w:jc w:val="center"/>
    </w:pPr>
    <w:rPr>
      <w:b/>
      <w:sz w:val="28"/>
      <w:szCs w:val="28"/>
    </w:rPr>
  </w:style>
  <w:style w:type="character" w:customStyle="1" w:styleId="Antrat1Diagrama">
    <w:name w:val="Antraštė 1 Diagrama"/>
    <w:basedOn w:val="Numatytasispastraiposriftas"/>
    <w:link w:val="Antrat1"/>
    <w:rsid w:val="00186DB4"/>
    <w:rPr>
      <w:rFonts w:asciiTheme="majorHAnsi" w:eastAsiaTheme="majorEastAsia" w:hAnsiTheme="majorHAnsi" w:cstheme="majorBidi"/>
      <w:color w:val="2F5496" w:themeColor="accent1" w:themeShade="BF"/>
      <w:sz w:val="32"/>
      <w:szCs w:val="32"/>
      <w:lang w:val="lt-LT"/>
    </w:rPr>
  </w:style>
  <w:style w:type="paragraph" w:styleId="Turinioantrat">
    <w:name w:val="TOC Heading"/>
    <w:basedOn w:val="Antrat1"/>
    <w:next w:val="prastasis"/>
    <w:uiPriority w:val="39"/>
    <w:unhideWhenUsed/>
    <w:qFormat/>
    <w:rsid w:val="00186DB4"/>
    <w:pPr>
      <w:spacing w:before="480" w:line="276" w:lineRule="auto"/>
      <w:outlineLvl w:val="9"/>
    </w:pPr>
    <w:rPr>
      <w:b/>
      <w:bCs/>
      <w:sz w:val="28"/>
      <w:szCs w:val="28"/>
      <w:lang w:val="en-US"/>
    </w:rPr>
  </w:style>
  <w:style w:type="paragraph" w:styleId="Sraopastraipa">
    <w:name w:val="List Paragraph"/>
    <w:basedOn w:val="prastasis"/>
    <w:uiPriority w:val="34"/>
    <w:qFormat/>
    <w:rsid w:val="00186DB4"/>
    <w:pPr>
      <w:ind w:left="720"/>
      <w:contextualSpacing/>
    </w:pPr>
  </w:style>
  <w:style w:type="paragraph" w:styleId="Debesliotekstas">
    <w:name w:val="Balloon Text"/>
    <w:basedOn w:val="prastasis"/>
    <w:link w:val="DebesliotekstasDiagrama"/>
    <w:rsid w:val="002F56A2"/>
    <w:rPr>
      <w:rFonts w:ascii="Tahoma" w:hAnsi="Tahoma" w:cs="Tahoma"/>
      <w:sz w:val="16"/>
      <w:szCs w:val="16"/>
    </w:rPr>
  </w:style>
  <w:style w:type="character" w:customStyle="1" w:styleId="DebesliotekstasDiagrama">
    <w:name w:val="Debesėlio tekstas Diagrama"/>
    <w:basedOn w:val="Numatytasispastraiposriftas"/>
    <w:link w:val="Debesliotekstas"/>
    <w:rsid w:val="002F56A2"/>
    <w:rPr>
      <w:rFonts w:ascii="Tahoma" w:hAnsi="Tahoma" w:cs="Tahoma"/>
      <w:sz w:val="16"/>
      <w:szCs w:val="16"/>
      <w:lang w:val="lt-LT"/>
    </w:rPr>
  </w:style>
  <w:style w:type="paragraph" w:styleId="Puslapioinaostekstas">
    <w:name w:val="footnote text"/>
    <w:basedOn w:val="prastasis"/>
    <w:link w:val="PuslapioinaostekstasDiagrama"/>
    <w:rsid w:val="00370028"/>
    <w:rPr>
      <w:sz w:val="20"/>
      <w:szCs w:val="20"/>
    </w:rPr>
  </w:style>
  <w:style w:type="character" w:customStyle="1" w:styleId="PuslapioinaostekstasDiagrama">
    <w:name w:val="Puslapio išnašos tekstas Diagrama"/>
    <w:basedOn w:val="Numatytasispastraiposriftas"/>
    <w:link w:val="Puslapioinaostekstas"/>
    <w:rsid w:val="00370028"/>
    <w:rPr>
      <w:lang w:val="lt-LT"/>
    </w:rPr>
  </w:style>
  <w:style w:type="character" w:styleId="Puslapioinaosnuoroda">
    <w:name w:val="footnote reference"/>
    <w:basedOn w:val="Numatytasispastraiposriftas"/>
    <w:rsid w:val="00370028"/>
    <w:rPr>
      <w:vertAlign w:val="superscript"/>
    </w:rPr>
  </w:style>
  <w:style w:type="character" w:customStyle="1" w:styleId="FontStyle52">
    <w:name w:val="Font Style52"/>
    <w:basedOn w:val="Numatytasispastraiposriftas"/>
    <w:rsid w:val="00CB238B"/>
    <w:rPr>
      <w:rFonts w:ascii="Times New Roman" w:hAnsi="Times New Roman" w:cs="Times New Roman"/>
      <w:sz w:val="22"/>
      <w:szCs w:val="22"/>
    </w:rPr>
  </w:style>
  <w:style w:type="paragraph" w:customStyle="1" w:styleId="Style16">
    <w:name w:val="Style16"/>
    <w:basedOn w:val="prastasis"/>
    <w:rsid w:val="00CB238B"/>
    <w:pPr>
      <w:widowControl w:val="0"/>
      <w:autoSpaceDE w:val="0"/>
      <w:autoSpaceDN w:val="0"/>
      <w:adjustRightInd w:val="0"/>
      <w:spacing w:line="280" w:lineRule="exact"/>
      <w:ind w:firstLine="398"/>
      <w:jc w:val="both"/>
    </w:pPr>
    <w:rPr>
      <w:lang w:eastAsia="lt-LT"/>
    </w:rPr>
  </w:style>
  <w:style w:type="character" w:customStyle="1" w:styleId="FontStyle54">
    <w:name w:val="Font Style54"/>
    <w:basedOn w:val="Numatytasispastraiposriftas"/>
    <w:rsid w:val="00CB238B"/>
    <w:rPr>
      <w:rFonts w:ascii="Times New Roman" w:hAnsi="Times New Roman" w:cs="Times New Roman"/>
      <w:i/>
      <w:i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3756">
      <w:bodyDiv w:val="1"/>
      <w:marLeft w:val="0"/>
      <w:marRight w:val="0"/>
      <w:marTop w:val="0"/>
      <w:marBottom w:val="0"/>
      <w:divBdr>
        <w:top w:val="none" w:sz="0" w:space="0" w:color="auto"/>
        <w:left w:val="none" w:sz="0" w:space="0" w:color="auto"/>
        <w:bottom w:val="none" w:sz="0" w:space="0" w:color="auto"/>
        <w:right w:val="none" w:sz="0" w:space="0" w:color="auto"/>
      </w:divBdr>
    </w:div>
    <w:div w:id="673803374">
      <w:bodyDiv w:val="1"/>
      <w:marLeft w:val="0"/>
      <w:marRight w:val="0"/>
      <w:marTop w:val="0"/>
      <w:marBottom w:val="0"/>
      <w:divBdr>
        <w:top w:val="none" w:sz="0" w:space="0" w:color="auto"/>
        <w:left w:val="none" w:sz="0" w:space="0" w:color="auto"/>
        <w:bottom w:val="none" w:sz="0" w:space="0" w:color="auto"/>
        <w:right w:val="none" w:sz="0" w:space="0" w:color="auto"/>
      </w:divBdr>
      <w:divsChild>
        <w:div w:id="18770422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ualgiman.tinklapis.lt/kalbos_etiketa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7F0C1-FDAA-4F1C-8258-C714E02D2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B2AF6720</Template>
  <TotalTime>0</TotalTime>
  <Pages>13</Pages>
  <Words>3867</Words>
  <Characters>22047</Characters>
  <Application>Microsoft Office Word</Application>
  <DocSecurity>4</DocSecurity>
  <Lines>183</Lines>
  <Paragraphs>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10</Company>
  <LinksUpToDate>false</LinksUpToDate>
  <CharactersWithSpaces>25863</CharactersWithSpaces>
  <SharedDoc>false</SharedDoc>
  <HLinks>
    <vt:vector size="12" baseType="variant">
      <vt:variant>
        <vt:i4>7208984</vt:i4>
      </vt:variant>
      <vt:variant>
        <vt:i4>3</vt:i4>
      </vt:variant>
      <vt:variant>
        <vt:i4>0</vt:i4>
      </vt:variant>
      <vt:variant>
        <vt:i4>5</vt:i4>
      </vt:variant>
      <vt:variant>
        <vt:lpwstr>http://ualgiman.tinklapis.lt/kalbos_etiketas.htm</vt:lpwstr>
      </vt:variant>
      <vt:variant>
        <vt:lpwstr/>
      </vt:variant>
      <vt:variant>
        <vt:i4>8192049</vt:i4>
      </vt:variant>
      <vt:variant>
        <vt:i4>0</vt:i4>
      </vt:variant>
      <vt:variant>
        <vt:i4>0</vt:i4>
      </vt:variant>
      <vt:variant>
        <vt:i4>5</vt:i4>
      </vt:variant>
      <vt:variant>
        <vt:lpwstr>http://ualgiman.dtiltas.lt/priespaskutinio_skiemens_taisykle.html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Giedrius</dc:creator>
  <cp:lastModifiedBy>Viktorija Grigaitienė</cp:lastModifiedBy>
  <cp:revision>2</cp:revision>
  <cp:lastPrinted>2018-04-08T16:42:00Z</cp:lastPrinted>
  <dcterms:created xsi:type="dcterms:W3CDTF">2018-04-10T08:30:00Z</dcterms:created>
  <dcterms:modified xsi:type="dcterms:W3CDTF">2018-04-10T08:30:00Z</dcterms:modified>
</cp:coreProperties>
</file>