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4818" w:rsidRPr="00794818" w:rsidRDefault="00794818" w:rsidP="00794818">
      <w:pPr>
        <w:ind w:left="-567"/>
        <w:rPr>
          <w:rFonts w:ascii="Times New Roman" w:hAnsi="Times New Roman" w:cs="Times New Roman"/>
          <w:sz w:val="28"/>
          <w:szCs w:val="28"/>
          <w:u w:val="single"/>
        </w:rPr>
      </w:pPr>
      <w:bookmarkStart w:id="0" w:name="_GoBack"/>
      <w:bookmarkEnd w:id="0"/>
      <w:r w:rsidRPr="00794818">
        <w:rPr>
          <w:rFonts w:ascii="Times New Roman" w:hAnsi="Times New Roman" w:cs="Times New Roman"/>
          <w:b/>
          <w:sz w:val="28"/>
          <w:szCs w:val="28"/>
        </w:rPr>
        <w:t>13 užduotis</w:t>
      </w:r>
      <w:r>
        <w:rPr>
          <w:rFonts w:ascii="Times New Roman" w:hAnsi="Times New Roman" w:cs="Times New Roman"/>
          <w:b/>
          <w:sz w:val="28"/>
          <w:szCs w:val="28"/>
        </w:rPr>
        <w:t xml:space="preserve">  </w:t>
      </w:r>
      <w:r w:rsidRPr="00794818">
        <w:rPr>
          <w:rFonts w:ascii="Times New Roman" w:hAnsi="Times New Roman" w:cs="Times New Roman"/>
          <w:sz w:val="28"/>
          <w:szCs w:val="28"/>
          <w:u w:val="single"/>
        </w:rPr>
        <w:t>Remdamiesi įžanga ir pabaiga, atkurkite dėstymo dalių teiginius ir juos pagrįskite tinkamais argumentais ( būtinai ir grožiniais kūriniais)</w:t>
      </w:r>
    </w:p>
    <w:p w:rsidR="00794818" w:rsidRPr="00794818" w:rsidRDefault="00794818" w:rsidP="00794818">
      <w:pPr>
        <w:ind w:left="-567"/>
        <w:jc w:val="center"/>
        <w:rPr>
          <w:rFonts w:ascii="Times New Roman" w:hAnsi="Times New Roman" w:cs="Times New Roman"/>
          <w:b/>
          <w:sz w:val="28"/>
          <w:szCs w:val="28"/>
        </w:rPr>
      </w:pPr>
      <w:r w:rsidRPr="00794818">
        <w:rPr>
          <w:rFonts w:ascii="Times New Roman" w:hAnsi="Times New Roman" w:cs="Times New Roman"/>
          <w:b/>
          <w:sz w:val="28"/>
          <w:szCs w:val="28"/>
        </w:rPr>
        <w:t>Kodėl  žmogui svarbus krikščioniškasis tikėjimas?</w:t>
      </w:r>
    </w:p>
    <w:p w:rsidR="00794818" w:rsidRDefault="00794818" w:rsidP="00794818">
      <w:pPr>
        <w:pStyle w:val="Antrat1"/>
        <w:spacing w:before="0" w:beforeAutospacing="0" w:after="0" w:afterAutospacing="0" w:line="276" w:lineRule="auto"/>
        <w:ind w:left="-567"/>
        <w:rPr>
          <w:b w:val="0"/>
          <w:color w:val="000000"/>
          <w:sz w:val="28"/>
          <w:szCs w:val="28"/>
        </w:rPr>
      </w:pPr>
      <w:r w:rsidRPr="00757DE9">
        <w:rPr>
          <w:b w:val="0"/>
          <w:sz w:val="28"/>
          <w:szCs w:val="28"/>
        </w:rPr>
        <w:t xml:space="preserve"> </w:t>
      </w:r>
      <w:r>
        <w:rPr>
          <w:b w:val="0"/>
          <w:sz w:val="28"/>
          <w:szCs w:val="28"/>
        </w:rPr>
        <w:tab/>
      </w:r>
      <w:r w:rsidRPr="00757DE9">
        <w:rPr>
          <w:rFonts w:ascii="Arial" w:hAnsi="Arial" w:cs="Arial"/>
          <w:b w:val="0"/>
          <w:caps/>
          <w:color w:val="000000"/>
          <w:sz w:val="33"/>
          <w:szCs w:val="33"/>
        </w:rPr>
        <w:t>„</w:t>
      </w:r>
      <w:r w:rsidRPr="00757DE9">
        <w:rPr>
          <w:b w:val="0"/>
          <w:color w:val="000000"/>
          <w:sz w:val="28"/>
          <w:szCs w:val="28"/>
        </w:rPr>
        <w:t>Žmogus gyvas ne vien duona, bet ir kiekvienu žodžiu, kuris išeina iš Dievo lūpų“, - sakoma Šventajame Rašte</w:t>
      </w:r>
      <w:r w:rsidRPr="00757DE9">
        <w:rPr>
          <w:b w:val="0"/>
          <w:caps/>
          <w:color w:val="000000"/>
          <w:sz w:val="28"/>
          <w:szCs w:val="28"/>
        </w:rPr>
        <w:t xml:space="preserve">. </w:t>
      </w:r>
      <w:r w:rsidRPr="00757DE9">
        <w:rPr>
          <w:b w:val="0"/>
          <w:color w:val="000000"/>
          <w:sz w:val="28"/>
          <w:szCs w:val="28"/>
        </w:rPr>
        <w:t xml:space="preserve">Iš tiesų, pritariu šiai minčiai. </w:t>
      </w:r>
      <w:r>
        <w:rPr>
          <w:b w:val="0"/>
          <w:color w:val="000000"/>
          <w:sz w:val="28"/>
          <w:szCs w:val="28"/>
        </w:rPr>
        <w:t xml:space="preserve"> Kūnas gaudamas mažiau maisto nesusirgs, o sielai dvasinis maistas reikalingas nuolat. Tokį dvasinį peną žmogui teikia tikėjimas į Dievą  ir Jo suteiktas tikėjimas gėrio pergale. Kodėl gi tas dvasinis penas toks svarbus? </w:t>
      </w:r>
    </w:p>
    <w:p w:rsidR="00794818" w:rsidRDefault="00794818" w:rsidP="00794818">
      <w:pPr>
        <w:pStyle w:val="Antrat1"/>
        <w:spacing w:before="0" w:beforeAutospacing="0" w:after="0" w:afterAutospacing="0" w:line="276" w:lineRule="auto"/>
        <w:ind w:left="-567"/>
        <w:rPr>
          <w:b w:val="0"/>
          <w:color w:val="000000"/>
          <w:sz w:val="28"/>
          <w:szCs w:val="28"/>
        </w:rPr>
      </w:pPr>
      <w:r>
        <w:rPr>
          <w:b w:val="0"/>
          <w:color w:val="000000"/>
          <w:sz w:val="28"/>
          <w:szCs w:val="28"/>
        </w:rPr>
        <w:t>...................................................................................................................................................................................................................................................................................................................................................................................................................................................................................................................................................................................................</w:t>
      </w:r>
    </w:p>
    <w:p w:rsidR="00794818" w:rsidRDefault="00794818" w:rsidP="00794818">
      <w:pPr>
        <w:pStyle w:val="Antrat1"/>
        <w:spacing w:before="0" w:beforeAutospacing="0" w:after="0" w:afterAutospacing="0" w:line="276" w:lineRule="auto"/>
        <w:ind w:left="-567"/>
        <w:rPr>
          <w:b w:val="0"/>
          <w:color w:val="000000"/>
          <w:sz w:val="28"/>
          <w:szCs w:val="28"/>
        </w:rPr>
      </w:pPr>
      <w:r>
        <w:rPr>
          <w:b w:val="0"/>
          <w:color w:val="000000"/>
          <w:sz w:val="28"/>
          <w:szCs w:val="28"/>
        </w:rPr>
        <w:t>...................................................................................................................................................................................................................................................................................................................................................................................................................................................................................................................................................................................................</w:t>
      </w:r>
    </w:p>
    <w:p w:rsidR="00794818" w:rsidRDefault="00794818" w:rsidP="00794818">
      <w:pPr>
        <w:pStyle w:val="Antrat1"/>
        <w:spacing w:before="0" w:beforeAutospacing="0" w:after="0" w:afterAutospacing="0" w:line="276" w:lineRule="auto"/>
        <w:ind w:left="-567"/>
        <w:rPr>
          <w:b w:val="0"/>
          <w:color w:val="000000"/>
          <w:sz w:val="28"/>
          <w:szCs w:val="28"/>
        </w:rPr>
      </w:pPr>
      <w:r>
        <w:rPr>
          <w:b w:val="0"/>
          <w:color w:val="000000"/>
          <w:sz w:val="28"/>
          <w:szCs w:val="28"/>
        </w:rPr>
        <w:t>...................................................................................................................................................................................................................................................................................................................................................................................................................................................................................................................................................................................................</w:t>
      </w:r>
    </w:p>
    <w:p w:rsidR="00794818" w:rsidRDefault="00794818" w:rsidP="00794818">
      <w:pPr>
        <w:pStyle w:val="Antrat1"/>
        <w:spacing w:before="0" w:beforeAutospacing="0" w:after="0" w:afterAutospacing="0" w:line="276" w:lineRule="auto"/>
        <w:ind w:left="-567"/>
        <w:rPr>
          <w:b w:val="0"/>
          <w:color w:val="000000"/>
          <w:sz w:val="28"/>
          <w:szCs w:val="28"/>
        </w:rPr>
      </w:pPr>
      <w:r>
        <w:rPr>
          <w:b w:val="0"/>
          <w:color w:val="000000"/>
          <w:sz w:val="28"/>
          <w:szCs w:val="28"/>
        </w:rPr>
        <w:t>..................................................................................................................................................................................................................................................................................................................................................................................................................................................................................................................................................................................................</w:t>
      </w:r>
    </w:p>
    <w:p w:rsidR="00794818" w:rsidRDefault="00794818" w:rsidP="00794818">
      <w:pPr>
        <w:pStyle w:val="Antrat1"/>
        <w:spacing w:before="0" w:beforeAutospacing="0" w:after="0" w:afterAutospacing="0" w:line="276" w:lineRule="auto"/>
        <w:ind w:left="-567"/>
        <w:rPr>
          <w:b w:val="0"/>
          <w:color w:val="000000"/>
          <w:sz w:val="28"/>
          <w:szCs w:val="28"/>
        </w:rPr>
      </w:pPr>
      <w:r>
        <w:rPr>
          <w:b w:val="0"/>
          <w:color w:val="000000"/>
          <w:sz w:val="28"/>
          <w:szCs w:val="28"/>
        </w:rPr>
        <w:t>...................................................................................................................................................................................................................................................................................................................................................................................................................................................................................................................................................................................................</w:t>
      </w:r>
    </w:p>
    <w:p w:rsidR="00794818" w:rsidRDefault="00794818" w:rsidP="00794818">
      <w:pPr>
        <w:pStyle w:val="Antrat1"/>
        <w:spacing w:before="0" w:beforeAutospacing="0" w:after="0" w:afterAutospacing="0" w:line="276" w:lineRule="auto"/>
        <w:ind w:left="-567"/>
        <w:rPr>
          <w:b w:val="0"/>
          <w:color w:val="000000"/>
          <w:sz w:val="28"/>
          <w:szCs w:val="28"/>
        </w:rPr>
      </w:pPr>
      <w:r>
        <w:rPr>
          <w:b w:val="0"/>
          <w:color w:val="000000"/>
          <w:sz w:val="28"/>
          <w:szCs w:val="28"/>
        </w:rPr>
        <w:t>...................................................................................................................................................................................................................................................................................................................................................................................................................................................................................................................................................................................................</w:t>
      </w:r>
    </w:p>
    <w:p w:rsidR="00794818" w:rsidRDefault="00794818" w:rsidP="00794818">
      <w:pPr>
        <w:pStyle w:val="Antrat1"/>
        <w:spacing w:before="0" w:beforeAutospacing="0" w:after="0" w:afterAutospacing="0" w:line="276" w:lineRule="auto"/>
        <w:ind w:left="-567"/>
        <w:rPr>
          <w:b w:val="0"/>
          <w:color w:val="000000"/>
          <w:sz w:val="28"/>
          <w:szCs w:val="28"/>
        </w:rPr>
      </w:pPr>
      <w:r>
        <w:rPr>
          <w:b w:val="0"/>
          <w:color w:val="000000"/>
          <w:sz w:val="28"/>
          <w:szCs w:val="28"/>
        </w:rPr>
        <w:t>..................................................................................................................................................................................................................................................................................................</w:t>
      </w:r>
    </w:p>
    <w:p w:rsidR="00794818" w:rsidRPr="008A0C6A" w:rsidRDefault="00794818" w:rsidP="00794818">
      <w:pPr>
        <w:ind w:left="-567" w:firstLine="1863"/>
        <w:rPr>
          <w:rFonts w:ascii="Times New Roman" w:hAnsi="Times New Roman" w:cs="Times New Roman"/>
          <w:sz w:val="28"/>
          <w:szCs w:val="28"/>
        </w:rPr>
      </w:pPr>
      <w:r>
        <w:rPr>
          <w:rFonts w:ascii="Times New Roman" w:hAnsi="Times New Roman" w:cs="Times New Roman"/>
          <w:sz w:val="28"/>
          <w:szCs w:val="28"/>
        </w:rPr>
        <w:t xml:space="preserve">Apibendrinant galima teigti, kad tikėjimas yra didelė vertybė.  Tikėjimas į Dievą teikia žmogui išminties suprasti šio pasaulio įvykius, paaiškinti gėrio ir blogio kovą. Be to, Dievo žodis moko kiekvieną gyventi dorai. Absurdiškame psaulyje tikintis žmogus atranda dvasinę atramą ir jam nebaisu gyventi, jis  tiki savo jėgomis, turi viltį, kad galima įveikti didelius sunkumus ir sukurti gražesnį pasaulį. </w:t>
      </w:r>
    </w:p>
    <w:p w:rsidR="00BA4E85" w:rsidRDefault="00BA4E85"/>
    <w:sectPr w:rsidR="00BA4E85" w:rsidSect="00794818">
      <w:pgSz w:w="11906" w:h="16838"/>
      <w:pgMar w:top="851" w:right="567" w:bottom="426"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4818"/>
    <w:rsid w:val="002D750C"/>
    <w:rsid w:val="00326F61"/>
    <w:rsid w:val="00794818"/>
    <w:rsid w:val="009317FE"/>
    <w:rsid w:val="009A581D"/>
    <w:rsid w:val="00BA4E85"/>
    <w:rsid w:val="00CA70B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paragraph" w:styleId="Antrat1">
    <w:name w:val="heading 1"/>
    <w:basedOn w:val="prastasis"/>
    <w:link w:val="Antrat1Diagrama"/>
    <w:uiPriority w:val="9"/>
    <w:qFormat/>
    <w:rsid w:val="0079481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94818"/>
    <w:rPr>
      <w:rFonts w:ascii="Times New Roman" w:eastAsia="Times New Roman" w:hAnsi="Times New Roman" w:cs="Times New Roman"/>
      <w:b/>
      <w:bCs/>
      <w:kern w:val="36"/>
      <w:sz w:val="48"/>
      <w:szCs w:val="48"/>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paragraph" w:styleId="Antrat1">
    <w:name w:val="heading 1"/>
    <w:basedOn w:val="prastasis"/>
    <w:link w:val="Antrat1Diagrama"/>
    <w:uiPriority w:val="9"/>
    <w:qFormat/>
    <w:rsid w:val="0079481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94818"/>
    <w:rPr>
      <w:rFonts w:ascii="Times New Roman" w:eastAsia="Times New Roman" w:hAnsi="Times New Roman" w:cs="Times New Roman"/>
      <w:b/>
      <w:bCs/>
      <w:kern w:val="36"/>
      <w:sz w:val="48"/>
      <w:szCs w:val="48"/>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3024</Words>
  <Characters>1724</Characters>
  <Application>Microsoft Office Word</Application>
  <DocSecurity>0</DocSecurity>
  <Lines>14</Lines>
  <Paragraphs>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Augute</dc:creator>
  <cp:lastModifiedBy>PC</cp:lastModifiedBy>
  <cp:revision>2</cp:revision>
  <dcterms:created xsi:type="dcterms:W3CDTF">2018-02-23T07:49:00Z</dcterms:created>
  <dcterms:modified xsi:type="dcterms:W3CDTF">2018-02-23T07:49:00Z</dcterms:modified>
</cp:coreProperties>
</file>