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AE1" w:rsidRPr="00A4340A" w:rsidRDefault="00A34AE1" w:rsidP="00693876">
      <w:pPr>
        <w:rPr>
          <w:rFonts w:ascii="Cambria" w:hAnsi="Cambria" w:cs="Cambria"/>
          <w:b/>
          <w:bCs/>
          <w:color w:val="365F91"/>
          <w:sz w:val="44"/>
          <w:szCs w:val="44"/>
          <w:lang w:val="lt-LT"/>
        </w:rPr>
      </w:pPr>
    </w:p>
    <w:p w:rsidR="00A34AE1" w:rsidRPr="00A4340A" w:rsidRDefault="00A34AE1" w:rsidP="00693876">
      <w:pPr>
        <w:rPr>
          <w:rFonts w:ascii="Cambria" w:hAnsi="Cambria" w:cs="Cambria"/>
          <w:b/>
          <w:bCs/>
          <w:color w:val="365F91"/>
          <w:sz w:val="44"/>
          <w:szCs w:val="44"/>
          <w:lang w:val="lt-LT"/>
        </w:rPr>
      </w:pPr>
      <w:r w:rsidRPr="00094A0B">
        <w:rPr>
          <w:rFonts w:ascii="Cambria" w:hAnsi="Cambria" w:cs="Cambria"/>
          <w:b/>
          <w:bCs/>
          <w:color w:val="365F91"/>
          <w:sz w:val="44"/>
          <w:szCs w:val="44"/>
          <w:lang w:val="lt-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26.5pt;height:27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Gornostajiškių dvaras"/>
          </v:shape>
        </w:pict>
      </w:r>
    </w:p>
    <w:p w:rsidR="00A34AE1" w:rsidRPr="00A4340A" w:rsidRDefault="00A34AE1" w:rsidP="00693876">
      <w:pPr>
        <w:rPr>
          <w:rFonts w:ascii="Cambria" w:hAnsi="Cambria" w:cs="Cambria"/>
          <w:b/>
          <w:bCs/>
          <w:color w:val="365F91"/>
          <w:sz w:val="44"/>
          <w:szCs w:val="44"/>
          <w:lang w:val="lt-LT"/>
        </w:rPr>
      </w:pPr>
    </w:p>
    <w:p w:rsidR="00A34AE1" w:rsidRPr="00A4340A" w:rsidRDefault="00A34AE1" w:rsidP="00693876">
      <w:pPr>
        <w:rPr>
          <w:rFonts w:ascii="Cambria" w:hAnsi="Cambria" w:cs="Cambria"/>
          <w:b/>
          <w:bCs/>
          <w:color w:val="365F91"/>
          <w:sz w:val="44"/>
          <w:szCs w:val="44"/>
          <w:lang w:val="lt-LT"/>
        </w:rPr>
      </w:pPr>
    </w:p>
    <w:p w:rsidR="00A34AE1" w:rsidRPr="00A4340A" w:rsidRDefault="00A34AE1" w:rsidP="00693876">
      <w:pPr>
        <w:rPr>
          <w:lang w:val="lt-LT"/>
        </w:rPr>
      </w:pPr>
      <w:r w:rsidRPr="00F47AA4">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28" o:spid="_x0000_i1026" type="#_x0000_t75" style="width:225pt;height:151.5pt;visibility:visible">
            <v:imagedata r:id="rId4" o:title=""/>
          </v:shape>
        </w:pict>
      </w:r>
    </w:p>
    <w:p w:rsidR="00A34AE1" w:rsidRPr="00A4340A" w:rsidRDefault="00A34AE1" w:rsidP="00FA1ADE">
      <w:pPr>
        <w:pStyle w:val="NormalWeb"/>
        <w:jc w:val="both"/>
      </w:pPr>
    </w:p>
    <w:p w:rsidR="00A34AE1" w:rsidRPr="00A4340A" w:rsidRDefault="00A34AE1" w:rsidP="00FA1ADE">
      <w:pPr>
        <w:pStyle w:val="NormalWeb"/>
        <w:jc w:val="both"/>
      </w:pPr>
      <w:r w:rsidRPr="00A4340A">
        <w:t xml:space="preserve">Nuo XVIII a. pabaigos iki 1939 m. savininkai buvo Sekluckiai (lenk. </w:t>
      </w:r>
      <w:r w:rsidRPr="00A4340A">
        <w:rPr>
          <w:i/>
          <w:iCs/>
        </w:rPr>
        <w:t>Siekluccy</w:t>
      </w:r>
      <w:r w:rsidRPr="00A4340A">
        <w:t>), 1863 m. valdę 800 dešimtinių žemės.</w:t>
      </w:r>
    </w:p>
    <w:p w:rsidR="00A34AE1" w:rsidRPr="00A4340A" w:rsidRDefault="00A34AE1" w:rsidP="00FA1ADE">
      <w:pPr>
        <w:pStyle w:val="NormalWeb"/>
        <w:jc w:val="both"/>
      </w:pPr>
      <w:r w:rsidRPr="00A4340A">
        <w:t>XVIII a. pab. sodybos teritorijo</w:t>
      </w:r>
      <w:r>
        <w:t>je stovėjo mediniai rūmai, svir n</w:t>
      </w:r>
      <w:r w:rsidRPr="00A4340A">
        <w:t>ai, svaigalų darykla, vandens malūnas ir kt. - šie pastatai neišliko. Išlikę dvaro pastatai statyti XIX a. ketvirtame dešimtmetyje, parkas užveistas 1812 m., tačiau iki šiandienos neišliko, tik dvi liepų alėjos.</w:t>
      </w:r>
    </w:p>
    <w:p w:rsidR="00A34AE1" w:rsidRPr="00A4340A" w:rsidRDefault="00A34AE1" w:rsidP="00693876">
      <w:pPr>
        <w:rPr>
          <w:lang w:val="lt-LT"/>
        </w:rPr>
      </w:pPr>
    </w:p>
    <w:p w:rsidR="00A34AE1" w:rsidRPr="00A4340A" w:rsidRDefault="00A34AE1" w:rsidP="00FA1ADE">
      <w:pPr>
        <w:pStyle w:val="Heading1"/>
        <w:rPr>
          <w:rFonts w:cs="Times New Roman"/>
          <w:lang w:val="lt-LT"/>
        </w:rPr>
      </w:pPr>
      <w:r>
        <w:rPr>
          <w:lang w:val="lt-LT"/>
        </w:rPr>
        <w:t>ę</w:t>
      </w:r>
      <w:r w:rsidRPr="00A4340A">
        <w:rPr>
          <w:rFonts w:cs="Times New Roman"/>
          <w:lang w:val="lt-LT"/>
        </w:rPr>
        <w:br w:type="column"/>
      </w:r>
      <w:r w:rsidRPr="00094A0B">
        <w:rPr>
          <w:rFonts w:cs="Times New Roman"/>
          <w:lang w:val="lt-LT"/>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7" type="#_x0000_t158" style="width:226.5pt;height:51pt" fillcolor="#3cf" strokecolor="#009" strokeweight="1pt">
            <v:shadow on="t" color="#009" offset="7pt,-7pt"/>
            <v:textpath style="font-family:&quot;Impact&quot;;v-text-spacing:52429f;v-text-kern:t" trim="t" fitpath="t" xscale="f" string="Norviliškių pilis"/>
          </v:shape>
        </w:pict>
      </w:r>
    </w:p>
    <w:p w:rsidR="00A34AE1" w:rsidRPr="00A4340A" w:rsidRDefault="00A34AE1" w:rsidP="00693876">
      <w:pPr>
        <w:pStyle w:val="Heading1"/>
        <w:rPr>
          <w:rFonts w:cs="Times New Roman"/>
          <w:lang w:val="lt-LT"/>
        </w:rPr>
      </w:pPr>
    </w:p>
    <w:p w:rsidR="00A34AE1" w:rsidRPr="00A4340A" w:rsidRDefault="00A34AE1" w:rsidP="00FA1ADE">
      <w:pPr>
        <w:rPr>
          <w:lang w:val="lt-LT"/>
        </w:rPr>
      </w:pPr>
      <w:r w:rsidRPr="00F47AA4">
        <w:rPr>
          <w:noProof/>
          <w:lang w:val="lt-LT" w:eastAsia="lt-LT"/>
        </w:rPr>
        <w:pict>
          <v:shape id="Paveikslėlis 5" o:spid="_x0000_i1028" type="#_x0000_t75" style="width:218.25pt;height:165pt;visibility:visible">
            <v:imagedata r:id="rId5" o:title=""/>
          </v:shape>
        </w:pict>
      </w:r>
    </w:p>
    <w:p w:rsidR="00A34AE1" w:rsidRPr="00A4340A" w:rsidRDefault="00A34AE1" w:rsidP="00FA1ADE">
      <w:pPr>
        <w:rPr>
          <w:lang w:val="lt-LT"/>
        </w:rPr>
      </w:pPr>
    </w:p>
    <w:p w:rsidR="00A34AE1" w:rsidRPr="00A4340A" w:rsidRDefault="00A34AE1" w:rsidP="00770734">
      <w:pPr>
        <w:jc w:val="center"/>
        <w:rPr>
          <w:lang w:val="lt-LT"/>
        </w:rPr>
      </w:pPr>
    </w:p>
    <w:p w:rsidR="00A34AE1" w:rsidRPr="00A4340A" w:rsidRDefault="00A34AE1" w:rsidP="00FA1ADE">
      <w:pPr>
        <w:pStyle w:val="NormalWeb"/>
        <w:jc w:val="both"/>
      </w:pPr>
      <w:r>
        <w:rPr>
          <w:noProof/>
        </w:rPr>
        <w:pict>
          <v:shape id="irc_mi" o:spid="_x0000_s1026" type="#_x0000_t75" alt="http://www.geda.lt/Component/Media/Display.php?Type=Db&amp;Id=335&amp;Width=300&amp;Height=200&amp;Method=0" style="position:absolute;left:0;text-align:left;margin-left:260.35pt;margin-top:61.3pt;width:212.1pt;height:181.15pt;z-index:-251658240;visibility:visible" wrapcoords="-76 0 -76 21511 21600 21511 21600 0 -76 0">
            <v:imagedata r:id="rId6" o:title=""/>
            <w10:wrap type="tight"/>
          </v:shape>
        </w:pict>
      </w:r>
      <w:r w:rsidRPr="00A4340A">
        <w:rPr>
          <w:b/>
          <w:bCs/>
        </w:rPr>
        <w:t>Norviliškių pilis</w:t>
      </w:r>
      <w:r w:rsidRPr="00A4340A">
        <w:t xml:space="preserve"> yra rezidencinė pilis Norviliškėse</w:t>
      </w:r>
      <w:r>
        <w:t>, Šalčininkų rajone, Dieveniškių</w:t>
      </w:r>
      <w:r w:rsidRPr="00A4340A">
        <w:t xml:space="preserve"> istoriniame regioniniame parke. Tai XVI a. menantis stati</w:t>
      </w:r>
      <w:r>
        <w:t xml:space="preserve">nys. Visai neseniai restauruotą </w:t>
      </w:r>
      <w:r w:rsidRPr="00A4340A">
        <w:t>Norviliškių pilies kompleksą sudaro trijų aukštų pilies rūmai, restauruoti pilies svečių namai bei pirtis. Planuojama atstatyti ir buvusių kareivinių pastatus.</w:t>
      </w:r>
    </w:p>
    <w:p w:rsidR="00A34AE1" w:rsidRPr="00A4340A" w:rsidRDefault="00A34AE1" w:rsidP="00FA1ADE">
      <w:pPr>
        <w:pStyle w:val="NormalWeb"/>
        <w:jc w:val="both"/>
      </w:pPr>
      <w:r w:rsidRPr="00A4340A">
        <w:t>Pati Norviliškių pilis, vartų bokštas ir gynybinis bokštas kažkada sudarė tipišką uždarą gynybinės pilies sistemą su kompaktišku kiemu centre.</w:t>
      </w:r>
    </w:p>
    <w:p w:rsidR="00A34AE1" w:rsidRPr="00A4340A" w:rsidRDefault="00A34AE1" w:rsidP="00FA1ADE">
      <w:pPr>
        <w:pStyle w:val="NormalWeb"/>
      </w:pPr>
    </w:p>
    <w:p w:rsidR="00A34AE1" w:rsidRPr="00A4340A" w:rsidRDefault="00A34AE1" w:rsidP="00770734">
      <w:pPr>
        <w:jc w:val="center"/>
        <w:rPr>
          <w:lang w:val="lt-LT"/>
        </w:rPr>
      </w:pPr>
    </w:p>
    <w:p w:rsidR="00A34AE1" w:rsidRPr="00A4340A" w:rsidRDefault="00A34AE1" w:rsidP="00FA1ADE">
      <w:pPr>
        <w:rPr>
          <w:lang w:val="lt-LT"/>
        </w:rPr>
      </w:pPr>
    </w:p>
    <w:p w:rsidR="00A34AE1" w:rsidRPr="00A4340A" w:rsidRDefault="00A34AE1" w:rsidP="00770734">
      <w:pPr>
        <w:jc w:val="center"/>
        <w:rPr>
          <w:color w:val="403152"/>
          <w:sz w:val="32"/>
          <w:szCs w:val="32"/>
          <w:lang w:val="lt-LT"/>
        </w:rPr>
      </w:pPr>
      <w:r w:rsidRPr="00A4340A">
        <w:rPr>
          <w:color w:val="403152"/>
          <w:sz w:val="32"/>
          <w:szCs w:val="32"/>
          <w:lang w:val="lt-LT"/>
        </w:rPr>
        <w:t>ŠALČININKŲ „SANTARVĖS“ VIDURINĖ MOKYKLA</w:t>
      </w: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r>
        <w:rPr>
          <w:noProof/>
          <w:lang w:val="lt-LT" w:eastAsia="lt-LT"/>
        </w:rPr>
        <w:pict>
          <v:shapetype id="_x0000_t154" coordsize="21600,21600" o:spt="154" adj="9600" path="m0@2l21600,m,21600l21600@0e">
            <v:formulas>
              <v:f eqn="val #0"/>
              <v:f eqn="sum 21600 0 #0"/>
              <v:f eqn="prod @1 1 4"/>
              <v:f eqn="prod #0 1 2"/>
              <v:f eqn="prod @2 1 2"/>
              <v:f eqn="sum @3 10800 0"/>
              <v:f eqn="sum @4 10800 0"/>
              <v:f eqn="sum @0 21600 @2"/>
              <v:f eqn="prod @7 1 2"/>
            </v:formulas>
            <v:path textpathok="t" o:connecttype="custom" o:connectlocs="10800,@4;0,@6;10800,@5;21600,@3" o:connectangles="270,180,90,0"/>
            <v:textpath on="t" fitshape="t"/>
            <v:handles>
              <v:h position="bottomRight,#0" yrange="6171,21600"/>
            </v:handles>
            <o:lock v:ext="edit" text="t" shapetype="t"/>
          </v:shapetype>
          <v:shape id="_x0000_s1027" type="#_x0000_t154" style="position:absolute;left:0;text-align:left;margin-left:7.05pt;margin-top:35.8pt;width:227.15pt;height:194.55pt;z-index:-251657216" wrapcoords="20032 83 15826 834 13259 1334 12475 2752 11263 2752 2424 4420 1069 4837 855 11092 1853 12093 2139 12093 5703 13427 5703 17931 6487 18764 6915 18764 7200 18764 7414 18764 9125 17597 9196 17430 11477 16096 14329 14761 15612 13427 15968 13427 16824 12426 16539 8757 15469 8173 14186 8090 15113 6839 18535 5504 20958 5171 21315 4920 20958 1418 20531 83 20032 83" fillcolor="#ffe701">
            <v:fill color2="#fe3e02" focusposition="1,1" focussize="" focus="100%" type="gradient"/>
            <v:shadow color="#868686"/>
            <o:extrusion v:ext="view" color="#f60" on="t" rotationangle="18,18" viewpoint="0,0" viewpointorigin="0,0" skewangle="0" skewamt="0" brightness="4000f" lightposition=",50000" lightlevel="52000f" lightlevel2="14000f" type="perspective" lightharsh2="t"/>
            <v:textpath style="font-family:&quot;Impact&quot;;v-text-kern:t" trim="t" fitpath="t" string="Lietuvos dvarų &#10;istorija"/>
            <w10:wrap type="tight"/>
          </v:shape>
        </w:pict>
      </w:r>
      <w:r w:rsidRPr="00A4340A">
        <w:rPr>
          <w:lang w:val="lt-LT"/>
        </w:rPr>
        <w:t>INFORMACINIŲ TECHNOLOGIJŲ IR LIETUVIŲ (VALSTYBINĖS) KALBOS PROJEKTAS</w:t>
      </w: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770734">
      <w:pPr>
        <w:jc w:val="center"/>
        <w:rPr>
          <w:lang w:val="lt-LT"/>
        </w:rPr>
      </w:pPr>
    </w:p>
    <w:p w:rsidR="00A34AE1" w:rsidRPr="00A4340A" w:rsidRDefault="00A34AE1" w:rsidP="004F23FA">
      <w:pPr>
        <w:jc w:val="center"/>
        <w:rPr>
          <w:sz w:val="36"/>
          <w:szCs w:val="36"/>
          <w:lang w:val="lt-LT"/>
        </w:rPr>
      </w:pPr>
      <w:r>
        <w:rPr>
          <w:noProof/>
          <w:lang w:val="lt-LT" w:eastAsia="lt-LT"/>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1028" type="#_x0000_t138" style="position:absolute;left:0;text-align:left;margin-left:165.95pt;margin-top:23.35pt;width:76.8pt;height:76.8pt;z-index:-251656192" wrapcoords="12494 2118 7835 3388 6565 4235 6776 5506 3600 6565 2329 7624 2541 8894 -1906 10165 -1906 19694 -424 21388 21388 21388 21600 15459 18635 13129 16729 12282 16941 9741 16518 5506 13341 2118 12494 2118"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Times New Roman&quot;;v-text-kern:t" trim="t" fitpath="t" string="Edvin Žur"/>
            <w10:wrap type="tight"/>
          </v:shape>
        </w:pict>
      </w:r>
      <w:r w:rsidRPr="00A4340A">
        <w:rPr>
          <w:sz w:val="36"/>
          <w:szCs w:val="36"/>
          <w:lang w:val="lt-LT"/>
        </w:rPr>
        <w:t xml:space="preserve">Parengė 8 klasės mokinys    </w:t>
      </w:r>
    </w:p>
    <w:p w:rsidR="00A34AE1" w:rsidRPr="00A4340A" w:rsidRDefault="00A34AE1" w:rsidP="00FA1ADE">
      <w:pPr>
        <w:pStyle w:val="Heading1"/>
        <w:rPr>
          <w:rFonts w:cs="Times New Roman"/>
          <w:lang w:val="lt-LT"/>
        </w:rPr>
      </w:pPr>
      <w:r w:rsidRPr="00A4340A">
        <w:rPr>
          <w:sz w:val="36"/>
          <w:szCs w:val="36"/>
          <w:lang w:val="lt-LT"/>
        </w:rPr>
        <w:t xml:space="preserve">2014m     </w:t>
      </w:r>
      <w:r w:rsidRPr="00A4340A">
        <w:rPr>
          <w:lang w:val="lt-LT"/>
        </w:rPr>
        <w:t xml:space="preserve">                                            </w:t>
      </w:r>
      <w:r w:rsidRPr="00A4340A">
        <w:rPr>
          <w:lang w:val="lt-LT"/>
        </w:rPr>
        <w:br w:type="column"/>
      </w:r>
      <w:r w:rsidRPr="00094A0B">
        <w:rPr>
          <w:rFonts w:cs="Times New Roman"/>
          <w:lang w:val="lt-LT"/>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9" type="#_x0000_t156" style="width:210.75pt;height:55.5pt" fillcolor="#99f" stroked="f">
            <v:fill color2="#099" focus="100%" type="gradient"/>
            <v:shadow on="t" color="silver" opacity="52429f" offset="3pt,3pt"/>
            <v:textpath style="font-family:&quot;Times New Roman&quot;;v-text-kern:t" trim="t" fitpath="t" xscale="f" string="Jašiūnų dvaras"/>
          </v:shape>
        </w:pict>
      </w:r>
    </w:p>
    <w:p w:rsidR="00A34AE1" w:rsidRPr="00A4340A" w:rsidRDefault="00A34AE1" w:rsidP="00FA1ADE">
      <w:pPr>
        <w:rPr>
          <w:sz w:val="36"/>
          <w:szCs w:val="36"/>
          <w:lang w:val="lt-LT"/>
        </w:rPr>
      </w:pPr>
      <w:r w:rsidRPr="00F47AA4">
        <w:rPr>
          <w:noProof/>
          <w:sz w:val="36"/>
          <w:szCs w:val="36"/>
          <w:lang w:val="lt-LT" w:eastAsia="lt-LT"/>
        </w:rPr>
        <w:pict>
          <v:shape id="Paveikslėlis 13" o:spid="_x0000_i1030" type="#_x0000_t75" style="width:222pt;height:150pt;visibility:visible">
            <v:imagedata r:id="rId7" o:title=""/>
          </v:shape>
        </w:pict>
      </w:r>
    </w:p>
    <w:p w:rsidR="00A34AE1" w:rsidRPr="00A4340A" w:rsidRDefault="00A34AE1" w:rsidP="00FA1ADE">
      <w:pPr>
        <w:rPr>
          <w:b/>
          <w:bCs/>
          <w:sz w:val="32"/>
          <w:szCs w:val="32"/>
          <w:lang w:val="lt-LT"/>
        </w:rPr>
      </w:pPr>
    </w:p>
    <w:p w:rsidR="00A34AE1" w:rsidRPr="00A4340A" w:rsidRDefault="00A34AE1" w:rsidP="00FA1ADE">
      <w:pPr>
        <w:rPr>
          <w:b/>
          <w:bCs/>
          <w:sz w:val="32"/>
          <w:szCs w:val="32"/>
          <w:lang w:val="lt-LT"/>
        </w:rPr>
      </w:pPr>
    </w:p>
    <w:p w:rsidR="00A34AE1" w:rsidRPr="00A4340A" w:rsidRDefault="00A34AE1" w:rsidP="00213A77">
      <w:pPr>
        <w:jc w:val="both"/>
        <w:rPr>
          <w:lang w:val="lt-LT"/>
        </w:rPr>
      </w:pPr>
      <w:r w:rsidRPr="00A4340A">
        <w:rPr>
          <w:b/>
          <w:bCs/>
          <w:lang w:val="lt-LT"/>
        </w:rPr>
        <w:t>Jašiūnų dvaras</w:t>
      </w:r>
      <w:r w:rsidRPr="00A4340A">
        <w:rPr>
          <w:lang w:val="lt-LT"/>
        </w:rPr>
        <w:t xml:space="preserve"> išlikęs Jašiūnuose. Respublikinės reikšmės architektūros paminklas. Yra parkas (įveistas dar iki pastatant rūmus), išlikusi oficina, buvusios arklidės su sodininko, girininko ir vežėjo patalpomis antraja</w:t>
      </w:r>
      <w:r>
        <w:rPr>
          <w:lang w:val="lt-LT"/>
        </w:rPr>
        <w:t xml:space="preserve">me aukšte. Prie arklidžių – svir </w:t>
      </w:r>
      <w:r w:rsidRPr="00A4340A">
        <w:rPr>
          <w:lang w:val="lt-LT"/>
        </w:rPr>
        <w:t>nas (liaudies architektūros statinys).</w:t>
      </w:r>
    </w:p>
    <w:p w:rsidR="00A34AE1" w:rsidRPr="00A4340A" w:rsidRDefault="00A34AE1" w:rsidP="00213A77">
      <w:pPr>
        <w:jc w:val="both"/>
        <w:rPr>
          <w:lang w:val="lt-LT"/>
        </w:rPr>
      </w:pPr>
      <w:r w:rsidRPr="00A4340A">
        <w:rPr>
          <w:lang w:val="lt-LT"/>
        </w:rPr>
        <w:t>XIX a. pradžioje iš nusigyvenusių Radvilų dvarą nupirko I. Balinskis. Kai 1820 m. jo sūnus Mykolas Balinskis vedė Sofi</w:t>
      </w:r>
      <w:r>
        <w:rPr>
          <w:lang w:val="lt-LT"/>
        </w:rPr>
        <w:t>ją Sniadeckytę</w:t>
      </w:r>
      <w:r w:rsidRPr="00A4340A">
        <w:rPr>
          <w:lang w:val="lt-LT"/>
        </w:rPr>
        <w:t>, čia apsigyveno ir Sniadeckiai.</w:t>
      </w: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jc w:val="both"/>
        <w:rPr>
          <w:lang w:val="lt-LT"/>
        </w:rPr>
      </w:pPr>
    </w:p>
    <w:p w:rsidR="00A34AE1" w:rsidRPr="00A4340A" w:rsidRDefault="00A34AE1" w:rsidP="00213A77">
      <w:pPr>
        <w:pStyle w:val="Heading1"/>
        <w:rPr>
          <w:rFonts w:cs="Times New Roman"/>
          <w:lang w:val="lt-LT"/>
        </w:rPr>
      </w:pPr>
      <w:r w:rsidRPr="00094A0B">
        <w:rPr>
          <w:rFonts w:cs="Times New Roman"/>
          <w:lang w:val="lt-LT"/>
        </w:rPr>
        <w:pict>
          <v:shape id="_x0000_i1031" type="#_x0000_t136" style="width:226.5pt;height:39pt" fillcolor="#369" stroked="f">
            <v:shadow on="t" color="#b2b2b2" opacity="52429f" offset="3pt"/>
            <v:textpath style="font-family:&quot;Times New Roman&quot;;v-text-kern:t" trim="t" fitpath="t" string="Lentvario dvaras"/>
          </v:shape>
        </w:pict>
      </w:r>
    </w:p>
    <w:p w:rsidR="00A34AE1" w:rsidRPr="00A4340A" w:rsidRDefault="00A34AE1">
      <w:pPr>
        <w:pStyle w:val="Heading1"/>
        <w:rPr>
          <w:rFonts w:cs="Times New Roman"/>
          <w:lang w:val="lt-LT"/>
        </w:rPr>
      </w:pPr>
      <w:r w:rsidRPr="00F47AA4">
        <w:rPr>
          <w:rFonts w:cs="Times New Roman"/>
          <w:noProof/>
          <w:lang w:val="lt-LT" w:eastAsia="lt-LT"/>
        </w:rPr>
        <w:pict>
          <v:shape id="Paveikslėlis 15" o:spid="_x0000_i1032" type="#_x0000_t75" style="width:225pt;height:176.25pt;visibility:visible">
            <v:imagedata r:id="rId8" o:title=""/>
          </v:shape>
        </w:pict>
      </w:r>
    </w:p>
    <w:p w:rsidR="00A34AE1" w:rsidRPr="00A4340A" w:rsidRDefault="00A34AE1" w:rsidP="0031689A">
      <w:pPr>
        <w:jc w:val="both"/>
        <w:rPr>
          <w:lang w:val="lt-LT"/>
        </w:rPr>
      </w:pPr>
      <w:r w:rsidRPr="00A4340A">
        <w:rPr>
          <w:b/>
          <w:bCs/>
          <w:lang w:val="lt-LT"/>
        </w:rPr>
        <w:t>Lentvario dvaras</w:t>
      </w:r>
      <w:r w:rsidRPr="00A4340A">
        <w:rPr>
          <w:lang w:val="lt-LT"/>
        </w:rPr>
        <w:t xml:space="preserve"> yra Lentvaryje, už 18 km nuo Vilniaus. Įkurtas XVI a.</w:t>
      </w:r>
      <w:r>
        <w:rPr>
          <w:lang w:val="lt-LT"/>
        </w:rPr>
        <w:t>.</w:t>
      </w:r>
      <w:r w:rsidRPr="00A4340A">
        <w:rPr>
          <w:lang w:val="lt-LT"/>
        </w:rPr>
        <w:t xml:space="preserve"> Dvaro sodyba stovi šiauriniame Lentvario ežero krante, kuris buvo dirbtinai įrengtas supylus pylimą per ežerą.</w:t>
      </w:r>
    </w:p>
    <w:p w:rsidR="00A34AE1" w:rsidRPr="00A4340A" w:rsidRDefault="00A34AE1" w:rsidP="0031689A">
      <w:pPr>
        <w:jc w:val="both"/>
        <w:rPr>
          <w:lang w:val="lt-LT"/>
        </w:rPr>
      </w:pPr>
      <w:r w:rsidRPr="00A4340A">
        <w:rPr>
          <w:lang w:val="lt-LT"/>
        </w:rPr>
        <w:t>Kultūros paminklas (nuo 2008 m.). Lentvario dvaro sodyba įregistruota Kultūros vertybių registre ir yra valstybės saugomas objektas.</w:t>
      </w: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jc w:val="both"/>
        <w:rPr>
          <w:lang w:val="lt-LT"/>
        </w:rPr>
      </w:pPr>
    </w:p>
    <w:p w:rsidR="00A34AE1" w:rsidRPr="00A4340A" w:rsidRDefault="00A34AE1" w:rsidP="0031689A">
      <w:pPr>
        <w:pStyle w:val="Heading1"/>
        <w:rPr>
          <w:rFonts w:cs="Times New Roman"/>
          <w:lang w:val="lt-LT"/>
        </w:rPr>
      </w:pPr>
      <w:r w:rsidRPr="00094A0B">
        <w:rPr>
          <w:rFonts w:cs="Times New Roman"/>
          <w:lang w:val="lt-LT"/>
        </w:rPr>
        <w:pict>
          <v:shape id="_x0000_i1033" type="#_x0000_t136" style="width:226.5pt;height:34.5pt" fillcolor="#b2b2b2" strokecolor="#33c" strokeweight="1pt">
            <v:fill opacity=".5"/>
            <v:shadow on="t" color="#99f" offset="3pt"/>
            <v:textpath style="font-family:&quot;Arial Black&quot;;v-text-kern:t" trim="t" fitpath="t" string="Užutrakio dvaras"/>
          </v:shape>
        </w:pict>
      </w:r>
    </w:p>
    <w:p w:rsidR="00A34AE1" w:rsidRPr="00A4340A" w:rsidRDefault="00A34AE1" w:rsidP="0031689A">
      <w:pPr>
        <w:rPr>
          <w:lang w:val="lt-LT"/>
        </w:rPr>
      </w:pPr>
      <w:r w:rsidRPr="00F47AA4">
        <w:rPr>
          <w:noProof/>
          <w:lang w:val="lt-LT" w:eastAsia="lt-LT"/>
        </w:rPr>
        <w:pict>
          <v:shape id="Paveikslėlis 17" o:spid="_x0000_i1034" type="#_x0000_t75" style="width:222pt;height:148.5pt;visibility:visible">
            <v:imagedata r:id="rId9" o:title=""/>
          </v:shape>
        </w:pict>
      </w:r>
    </w:p>
    <w:p w:rsidR="00A34AE1" w:rsidRPr="00A4340A" w:rsidRDefault="00A34AE1" w:rsidP="0031689A">
      <w:pPr>
        <w:jc w:val="both"/>
        <w:rPr>
          <w:lang w:val="lt-LT"/>
        </w:rPr>
      </w:pPr>
      <w:r w:rsidRPr="00A4340A">
        <w:rPr>
          <w:b/>
          <w:bCs/>
          <w:lang w:val="lt-LT"/>
        </w:rPr>
        <w:t>Užutrakio dvaras</w:t>
      </w:r>
      <w:r w:rsidRPr="00A4340A">
        <w:rPr>
          <w:lang w:val="lt-LT"/>
        </w:rPr>
        <w:t xml:space="preserve"> stovi prie Galvės ežero, Užutrakyje (Trakai). Kraštovaizdžio architektūros draustinis (nuo 1993 m.).</w:t>
      </w:r>
    </w:p>
    <w:p w:rsidR="00A34AE1" w:rsidRPr="00A4340A" w:rsidRDefault="00A34AE1" w:rsidP="0031689A">
      <w:pPr>
        <w:jc w:val="both"/>
        <w:rPr>
          <w:lang w:val="lt-LT"/>
        </w:rPr>
      </w:pPr>
      <w:r w:rsidRPr="00A4340A">
        <w:rPr>
          <w:lang w:val="lt-LT"/>
        </w:rPr>
        <w:t>Užutrakio dvaras apėmė virš 600 ha teritoriją, iš jų 80 ha plotą apėmė sodyba, kurią sudarė ūkinė ir reprezentacinė dalys. Abi dalis atribojo sudėtinga tvenkinių ir želdynų sistema.</w:t>
      </w:r>
    </w:p>
    <w:p w:rsidR="00A34AE1" w:rsidRPr="00A4340A" w:rsidRDefault="00A34AE1" w:rsidP="0031689A">
      <w:pPr>
        <w:jc w:val="both"/>
        <w:rPr>
          <w:lang w:val="lt-LT"/>
        </w:rPr>
      </w:pPr>
      <w:r w:rsidRPr="00A4340A">
        <w:rPr>
          <w:lang w:val="lt-LT"/>
        </w:rPr>
        <w:t>Užutrakio rūmus 1898–1901 m. pastatydino grafo Juozapo Tiškevičiaus jauniausias sūnus Juozapas Tiškevičius (Józef Tyszkiewicz).</w:t>
      </w:r>
    </w:p>
    <w:p w:rsidR="00A34AE1" w:rsidRPr="00A4340A" w:rsidRDefault="00A34AE1" w:rsidP="0031689A">
      <w:pPr>
        <w:jc w:val="both"/>
        <w:rPr>
          <w:lang w:val="lt-LT"/>
        </w:rPr>
      </w:pPr>
      <w:r w:rsidRPr="00A4340A">
        <w:rPr>
          <w:lang w:val="lt-LT"/>
        </w:rPr>
        <w:br w:type="page"/>
      </w:r>
    </w:p>
    <w:p w:rsidR="00A34AE1" w:rsidRPr="00A4340A" w:rsidRDefault="00A34AE1" w:rsidP="0031689A">
      <w:pPr>
        <w:rPr>
          <w:lang w:val="lt-LT"/>
        </w:rPr>
      </w:pPr>
      <w:r w:rsidRPr="00A4340A">
        <w:rPr>
          <w:lang w:val="lt-LT"/>
        </w:rPr>
        <w:t xml:space="preserve">                                                                                                                                                             </w:t>
      </w:r>
    </w:p>
    <w:sectPr w:rsidR="00A34AE1" w:rsidRPr="00A4340A" w:rsidSect="00770734">
      <w:pgSz w:w="15840" w:h="12240" w:orient="landscape"/>
      <w:pgMar w:top="397" w:right="397" w:bottom="397" w:left="397" w:header="709" w:footer="709" w:gutter="0"/>
      <w:cols w:num="3"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embedSystemFonts/>
  <w:defaultTabStop w:val="720"/>
  <w:hyphenationZone w:val="396"/>
  <w:doNotHyphenateCaps/>
  <w:drawingGridHorizontalSpacing w:val="120"/>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0734"/>
    <w:rsid w:val="00094A0B"/>
    <w:rsid w:val="00176E51"/>
    <w:rsid w:val="00213A77"/>
    <w:rsid w:val="0031689A"/>
    <w:rsid w:val="003E5180"/>
    <w:rsid w:val="0043422E"/>
    <w:rsid w:val="004505B3"/>
    <w:rsid w:val="00477ED1"/>
    <w:rsid w:val="0049732E"/>
    <w:rsid w:val="004F23FA"/>
    <w:rsid w:val="004F53FB"/>
    <w:rsid w:val="00693876"/>
    <w:rsid w:val="0074382B"/>
    <w:rsid w:val="00761AED"/>
    <w:rsid w:val="00770734"/>
    <w:rsid w:val="00A34AE1"/>
    <w:rsid w:val="00A4340A"/>
    <w:rsid w:val="00A901DB"/>
    <w:rsid w:val="00AD70F5"/>
    <w:rsid w:val="00B57D32"/>
    <w:rsid w:val="00C51F56"/>
    <w:rsid w:val="00CB201D"/>
    <w:rsid w:val="00CF5838"/>
    <w:rsid w:val="00D46EFB"/>
    <w:rsid w:val="00F47AA4"/>
    <w:rsid w:val="00FA1ADE"/>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AED"/>
    <w:rPr>
      <w:sz w:val="24"/>
      <w:szCs w:val="24"/>
      <w:lang w:val="en-US" w:eastAsia="en-US"/>
    </w:rPr>
  </w:style>
  <w:style w:type="paragraph" w:styleId="Heading1">
    <w:name w:val="heading 1"/>
    <w:basedOn w:val="Normal"/>
    <w:next w:val="Normal"/>
    <w:link w:val="Heading1Char"/>
    <w:uiPriority w:val="99"/>
    <w:qFormat/>
    <w:rsid w:val="0043422E"/>
    <w:pPr>
      <w:keepNext/>
      <w:keepLines/>
      <w:spacing w:before="480"/>
      <w:outlineLvl w:val="0"/>
    </w:pPr>
    <w:rPr>
      <w:rFonts w:ascii="Cambria" w:eastAsia="Times New Roman" w:hAnsi="Cambria" w:cs="Cambria"/>
      <w:b/>
      <w:bCs/>
      <w:color w:val="365F91"/>
      <w:sz w:val="28"/>
      <w:szCs w:val="28"/>
    </w:rPr>
  </w:style>
  <w:style w:type="paragraph" w:styleId="Heading2">
    <w:name w:val="heading 2"/>
    <w:basedOn w:val="Normal"/>
    <w:next w:val="Normal"/>
    <w:link w:val="Heading2Char"/>
    <w:uiPriority w:val="99"/>
    <w:qFormat/>
    <w:rsid w:val="0043422E"/>
    <w:pPr>
      <w:keepNext/>
      <w:keepLines/>
      <w:spacing w:before="200"/>
      <w:outlineLvl w:val="1"/>
    </w:pPr>
    <w:rPr>
      <w:rFonts w:ascii="Cambria" w:eastAsia="Times New Roman" w:hAnsi="Cambria" w:cs="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3422E"/>
    <w:rPr>
      <w:rFonts w:ascii="Cambria" w:hAnsi="Cambria" w:cs="Cambria"/>
      <w:b/>
      <w:bCs/>
      <w:color w:val="365F91"/>
      <w:sz w:val="28"/>
      <w:szCs w:val="28"/>
    </w:rPr>
  </w:style>
  <w:style w:type="character" w:customStyle="1" w:styleId="Heading2Char">
    <w:name w:val="Heading 2 Char"/>
    <w:basedOn w:val="DefaultParagraphFont"/>
    <w:link w:val="Heading2"/>
    <w:uiPriority w:val="99"/>
    <w:locked/>
    <w:rsid w:val="0043422E"/>
    <w:rPr>
      <w:rFonts w:ascii="Cambria" w:hAnsi="Cambria" w:cs="Cambria"/>
      <w:b/>
      <w:bCs/>
      <w:color w:val="4F81BD"/>
      <w:sz w:val="26"/>
      <w:szCs w:val="26"/>
    </w:rPr>
  </w:style>
  <w:style w:type="paragraph" w:styleId="BalloonText">
    <w:name w:val="Balloon Text"/>
    <w:basedOn w:val="Normal"/>
    <w:link w:val="BalloonTextChar"/>
    <w:uiPriority w:val="99"/>
    <w:semiHidden/>
    <w:rsid w:val="00477ED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77ED1"/>
    <w:rPr>
      <w:rFonts w:ascii="Tahoma" w:hAnsi="Tahoma" w:cs="Tahoma"/>
      <w:sz w:val="16"/>
      <w:szCs w:val="16"/>
    </w:rPr>
  </w:style>
  <w:style w:type="paragraph" w:styleId="NormalWeb">
    <w:name w:val="Normal (Web)"/>
    <w:basedOn w:val="Normal"/>
    <w:uiPriority w:val="99"/>
    <w:rsid w:val="00693876"/>
    <w:pPr>
      <w:spacing w:before="100" w:beforeAutospacing="1" w:after="100" w:afterAutospacing="1"/>
    </w:pPr>
    <w:rPr>
      <w:rFonts w:eastAsia="Times New Roman"/>
      <w:lang w:val="lt-LT" w:eastAsia="lt-LT"/>
    </w:rPr>
  </w:style>
  <w:style w:type="character" w:styleId="Hyperlink">
    <w:name w:val="Hyperlink"/>
    <w:basedOn w:val="DefaultParagraphFont"/>
    <w:uiPriority w:val="99"/>
    <w:semiHidden/>
    <w:rsid w:val="00693876"/>
    <w:rPr>
      <w:color w:val="0000FF"/>
      <w:u w:val="single"/>
    </w:rPr>
  </w:style>
</w:styles>
</file>

<file path=word/webSettings.xml><?xml version="1.0" encoding="utf-8"?>
<w:webSettings xmlns:r="http://schemas.openxmlformats.org/officeDocument/2006/relationships" xmlns:w="http://schemas.openxmlformats.org/wordprocessingml/2006/main">
  <w:divs>
    <w:div w:id="593590225">
      <w:marLeft w:val="0"/>
      <w:marRight w:val="0"/>
      <w:marTop w:val="0"/>
      <w:marBottom w:val="0"/>
      <w:divBdr>
        <w:top w:val="none" w:sz="0" w:space="0" w:color="auto"/>
        <w:left w:val="none" w:sz="0" w:space="0" w:color="auto"/>
        <w:bottom w:val="none" w:sz="0" w:space="0" w:color="auto"/>
        <w:right w:val="none" w:sz="0" w:space="0" w:color="auto"/>
      </w:divBdr>
    </w:div>
    <w:div w:id="593590226">
      <w:marLeft w:val="0"/>
      <w:marRight w:val="0"/>
      <w:marTop w:val="0"/>
      <w:marBottom w:val="0"/>
      <w:divBdr>
        <w:top w:val="none" w:sz="0" w:space="0" w:color="auto"/>
        <w:left w:val="none" w:sz="0" w:space="0" w:color="auto"/>
        <w:bottom w:val="none" w:sz="0" w:space="0" w:color="auto"/>
        <w:right w:val="none" w:sz="0" w:space="0" w:color="auto"/>
      </w:divBdr>
    </w:div>
    <w:div w:id="593590227">
      <w:marLeft w:val="0"/>
      <w:marRight w:val="0"/>
      <w:marTop w:val="0"/>
      <w:marBottom w:val="0"/>
      <w:divBdr>
        <w:top w:val="none" w:sz="0" w:space="0" w:color="auto"/>
        <w:left w:val="none" w:sz="0" w:space="0" w:color="auto"/>
        <w:bottom w:val="none" w:sz="0" w:space="0" w:color="auto"/>
        <w:right w:val="none" w:sz="0" w:space="0" w:color="auto"/>
      </w:divBdr>
    </w:div>
    <w:div w:id="593590228">
      <w:marLeft w:val="0"/>
      <w:marRight w:val="0"/>
      <w:marTop w:val="0"/>
      <w:marBottom w:val="0"/>
      <w:divBdr>
        <w:top w:val="none" w:sz="0" w:space="0" w:color="auto"/>
        <w:left w:val="none" w:sz="0" w:space="0" w:color="auto"/>
        <w:bottom w:val="none" w:sz="0" w:space="0" w:color="auto"/>
        <w:right w:val="none" w:sz="0" w:space="0" w:color="auto"/>
      </w:divBdr>
    </w:div>
    <w:div w:id="593590229">
      <w:marLeft w:val="0"/>
      <w:marRight w:val="0"/>
      <w:marTop w:val="0"/>
      <w:marBottom w:val="0"/>
      <w:divBdr>
        <w:top w:val="none" w:sz="0" w:space="0" w:color="auto"/>
        <w:left w:val="none" w:sz="0" w:space="0" w:color="auto"/>
        <w:bottom w:val="none" w:sz="0" w:space="0" w:color="auto"/>
        <w:right w:val="none" w:sz="0" w:space="0" w:color="auto"/>
      </w:divBdr>
    </w:div>
    <w:div w:id="593590230">
      <w:marLeft w:val="0"/>
      <w:marRight w:val="0"/>
      <w:marTop w:val="0"/>
      <w:marBottom w:val="0"/>
      <w:divBdr>
        <w:top w:val="none" w:sz="0" w:space="0" w:color="auto"/>
        <w:left w:val="none" w:sz="0" w:space="0" w:color="auto"/>
        <w:bottom w:val="none" w:sz="0" w:space="0" w:color="auto"/>
        <w:right w:val="none" w:sz="0" w:space="0" w:color="auto"/>
      </w:divBdr>
    </w:div>
    <w:div w:id="593590231">
      <w:marLeft w:val="0"/>
      <w:marRight w:val="0"/>
      <w:marTop w:val="0"/>
      <w:marBottom w:val="0"/>
      <w:divBdr>
        <w:top w:val="none" w:sz="0" w:space="0" w:color="auto"/>
        <w:left w:val="none" w:sz="0" w:space="0" w:color="auto"/>
        <w:bottom w:val="none" w:sz="0" w:space="0" w:color="auto"/>
        <w:right w:val="none" w:sz="0" w:space="0" w:color="auto"/>
      </w:divBdr>
    </w:div>
    <w:div w:id="593590232">
      <w:marLeft w:val="0"/>
      <w:marRight w:val="0"/>
      <w:marTop w:val="0"/>
      <w:marBottom w:val="0"/>
      <w:divBdr>
        <w:top w:val="none" w:sz="0" w:space="0" w:color="auto"/>
        <w:left w:val="none" w:sz="0" w:space="0" w:color="auto"/>
        <w:bottom w:val="none" w:sz="0" w:space="0" w:color="auto"/>
        <w:right w:val="none" w:sz="0" w:space="0" w:color="auto"/>
      </w:divBdr>
    </w:div>
    <w:div w:id="593590233">
      <w:marLeft w:val="0"/>
      <w:marRight w:val="0"/>
      <w:marTop w:val="0"/>
      <w:marBottom w:val="0"/>
      <w:divBdr>
        <w:top w:val="none" w:sz="0" w:space="0" w:color="auto"/>
        <w:left w:val="none" w:sz="0" w:space="0" w:color="auto"/>
        <w:bottom w:val="none" w:sz="0" w:space="0" w:color="auto"/>
        <w:right w:val="none" w:sz="0" w:space="0" w:color="auto"/>
      </w:divBdr>
    </w:div>
    <w:div w:id="593590234">
      <w:marLeft w:val="0"/>
      <w:marRight w:val="0"/>
      <w:marTop w:val="0"/>
      <w:marBottom w:val="0"/>
      <w:divBdr>
        <w:top w:val="none" w:sz="0" w:space="0" w:color="auto"/>
        <w:left w:val="none" w:sz="0" w:space="0" w:color="auto"/>
        <w:bottom w:val="none" w:sz="0" w:space="0" w:color="auto"/>
        <w:right w:val="none" w:sz="0" w:space="0" w:color="auto"/>
      </w:divBdr>
    </w:div>
    <w:div w:id="593590235">
      <w:marLeft w:val="0"/>
      <w:marRight w:val="0"/>
      <w:marTop w:val="0"/>
      <w:marBottom w:val="0"/>
      <w:divBdr>
        <w:top w:val="none" w:sz="0" w:space="0" w:color="auto"/>
        <w:left w:val="none" w:sz="0" w:space="0" w:color="auto"/>
        <w:bottom w:val="none" w:sz="0" w:space="0" w:color="auto"/>
        <w:right w:val="none" w:sz="0" w:space="0" w:color="auto"/>
      </w:divBdr>
    </w:div>
    <w:div w:id="593590236">
      <w:marLeft w:val="0"/>
      <w:marRight w:val="0"/>
      <w:marTop w:val="0"/>
      <w:marBottom w:val="0"/>
      <w:divBdr>
        <w:top w:val="none" w:sz="0" w:space="0" w:color="auto"/>
        <w:left w:val="none" w:sz="0" w:space="0" w:color="auto"/>
        <w:bottom w:val="none" w:sz="0" w:space="0" w:color="auto"/>
        <w:right w:val="none" w:sz="0" w:space="0" w:color="auto"/>
      </w:divBdr>
    </w:div>
    <w:div w:id="593590237">
      <w:marLeft w:val="0"/>
      <w:marRight w:val="0"/>
      <w:marTop w:val="0"/>
      <w:marBottom w:val="0"/>
      <w:divBdr>
        <w:top w:val="none" w:sz="0" w:space="0" w:color="auto"/>
        <w:left w:val="none" w:sz="0" w:space="0" w:color="auto"/>
        <w:bottom w:val="none" w:sz="0" w:space="0" w:color="auto"/>
        <w:right w:val="none" w:sz="0" w:space="0" w:color="auto"/>
      </w:divBdr>
    </w:div>
    <w:div w:id="593590238">
      <w:marLeft w:val="0"/>
      <w:marRight w:val="0"/>
      <w:marTop w:val="0"/>
      <w:marBottom w:val="0"/>
      <w:divBdr>
        <w:top w:val="none" w:sz="0" w:space="0" w:color="auto"/>
        <w:left w:val="none" w:sz="0" w:space="0" w:color="auto"/>
        <w:bottom w:val="none" w:sz="0" w:space="0" w:color="auto"/>
        <w:right w:val="none" w:sz="0" w:space="0" w:color="auto"/>
      </w:divBdr>
    </w:div>
    <w:div w:id="593590239">
      <w:marLeft w:val="0"/>
      <w:marRight w:val="0"/>
      <w:marTop w:val="0"/>
      <w:marBottom w:val="0"/>
      <w:divBdr>
        <w:top w:val="none" w:sz="0" w:space="0" w:color="auto"/>
        <w:left w:val="none" w:sz="0" w:space="0" w:color="auto"/>
        <w:bottom w:val="none" w:sz="0" w:space="0" w:color="auto"/>
        <w:right w:val="none" w:sz="0" w:space="0" w:color="auto"/>
      </w:divBdr>
    </w:div>
    <w:div w:id="593590240">
      <w:marLeft w:val="0"/>
      <w:marRight w:val="0"/>
      <w:marTop w:val="0"/>
      <w:marBottom w:val="0"/>
      <w:divBdr>
        <w:top w:val="none" w:sz="0" w:space="0" w:color="auto"/>
        <w:left w:val="none" w:sz="0" w:space="0" w:color="auto"/>
        <w:bottom w:val="none" w:sz="0" w:space="0" w:color="auto"/>
        <w:right w:val="none" w:sz="0" w:space="0" w:color="auto"/>
      </w:divBdr>
    </w:div>
    <w:div w:id="593590241">
      <w:marLeft w:val="0"/>
      <w:marRight w:val="0"/>
      <w:marTop w:val="0"/>
      <w:marBottom w:val="0"/>
      <w:divBdr>
        <w:top w:val="none" w:sz="0" w:space="0" w:color="auto"/>
        <w:left w:val="none" w:sz="0" w:space="0" w:color="auto"/>
        <w:bottom w:val="none" w:sz="0" w:space="0" w:color="auto"/>
        <w:right w:val="none" w:sz="0" w:space="0" w:color="auto"/>
      </w:divBdr>
    </w:div>
    <w:div w:id="593590242">
      <w:marLeft w:val="0"/>
      <w:marRight w:val="0"/>
      <w:marTop w:val="0"/>
      <w:marBottom w:val="0"/>
      <w:divBdr>
        <w:top w:val="none" w:sz="0" w:space="0" w:color="auto"/>
        <w:left w:val="none" w:sz="0" w:space="0" w:color="auto"/>
        <w:bottom w:val="none" w:sz="0" w:space="0" w:color="auto"/>
        <w:right w:val="none" w:sz="0" w:space="0" w:color="auto"/>
      </w:divBdr>
    </w:div>
    <w:div w:id="593590243">
      <w:marLeft w:val="0"/>
      <w:marRight w:val="0"/>
      <w:marTop w:val="0"/>
      <w:marBottom w:val="0"/>
      <w:divBdr>
        <w:top w:val="none" w:sz="0" w:space="0" w:color="auto"/>
        <w:left w:val="none" w:sz="0" w:space="0" w:color="auto"/>
        <w:bottom w:val="none" w:sz="0" w:space="0" w:color="auto"/>
        <w:right w:val="none" w:sz="0" w:space="0" w:color="auto"/>
      </w:divBdr>
    </w:div>
    <w:div w:id="59359024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147</TotalTime>
  <Pages>3</Pages>
  <Words>1590</Words>
  <Characters>907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Mokykla</cp:lastModifiedBy>
  <cp:revision>9</cp:revision>
  <dcterms:created xsi:type="dcterms:W3CDTF">2014-04-09T07:09:00Z</dcterms:created>
  <dcterms:modified xsi:type="dcterms:W3CDTF">2014-05-07T07:48:00Z</dcterms:modified>
</cp:coreProperties>
</file>