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099" w:rsidRPr="00AD2099" w:rsidRDefault="00AD2099" w:rsidP="00AD209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AD2099" w:rsidRDefault="00AD2099" w:rsidP="00AD209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D2099">
        <w:rPr>
          <w:rFonts w:ascii="Times New Roman" w:hAnsi="Times New Roman" w:cs="Times New Roman"/>
          <w:b/>
          <w:bCs/>
          <w:sz w:val="32"/>
          <w:szCs w:val="32"/>
        </w:rPr>
        <w:t>KAM ŽMOGUI REIKALINGA KNYGA?</w:t>
      </w:r>
    </w:p>
    <w:p w:rsidR="00BF255C" w:rsidRPr="00BF255C" w:rsidRDefault="00BF255C" w:rsidP="00BF255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F255C">
        <w:rPr>
          <w:rFonts w:ascii="Times New Roman" w:hAnsi="Times New Roman" w:cs="Times New Roman"/>
          <w:b/>
          <w:bCs/>
          <w:sz w:val="24"/>
          <w:szCs w:val="24"/>
          <w:u w:val="single"/>
        </w:rPr>
        <w:t>Knyga leidžia žmogui originaliai mąstyti. Knyga daro žmogų originalesnį. Knyga suteikia kritinį mąstymą.</w:t>
      </w:r>
    </w:p>
    <w:p w:rsidR="00BF255C" w:rsidRPr="00BF255C" w:rsidRDefault="00BF255C" w:rsidP="00BF255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255C">
        <w:rPr>
          <w:rFonts w:ascii="Times New Roman" w:hAnsi="Times New Roman" w:cs="Times New Roman"/>
          <w:b/>
          <w:bCs/>
          <w:sz w:val="24"/>
          <w:szCs w:val="24"/>
        </w:rPr>
        <w:t>„451 Farengeito“ („Fahrenheit 451“</w:t>
      </w:r>
      <w:r w:rsidR="0055571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00442" w:rsidRPr="00BF255C" w:rsidRDefault="00500442" w:rsidP="00BF25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55C">
        <w:rPr>
          <w:rFonts w:ascii="Times New Roman" w:hAnsi="Times New Roman" w:cs="Times New Roman"/>
          <w:bCs/>
          <w:sz w:val="24"/>
          <w:szCs w:val="24"/>
        </w:rPr>
        <w:t>R. Bredberis atsako savo knygoje. Filmas savaip tai perteikia.</w:t>
      </w:r>
    </w:p>
    <w:p w:rsidR="00225BCD" w:rsidRDefault="00500442" w:rsidP="00237FEB">
      <w:pPr>
        <w:jc w:val="center"/>
      </w:pPr>
      <w:r w:rsidRPr="00500442">
        <w:rPr>
          <w:noProof/>
          <w:lang w:eastAsia="lt-LT"/>
        </w:rPr>
        <w:drawing>
          <wp:inline distT="0" distB="0" distL="0" distR="0">
            <wp:extent cx="1209675" cy="1704975"/>
            <wp:effectExtent l="19050" t="0" r="9525" b="0"/>
            <wp:docPr id="38" name="Picture 38" descr="farengeit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7" name="Content Placeholder 4" descr="farengeitas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148" cy="1705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FEB" w:rsidRPr="00237FEB" w:rsidRDefault="00237FEB" w:rsidP="00237FE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237FEB">
        <w:rPr>
          <w:rFonts w:ascii="Times New Roman" w:hAnsi="Times New Roman" w:cs="Times New Roman"/>
          <w:bCs/>
          <w:i/>
          <w:sz w:val="24"/>
          <w:szCs w:val="24"/>
        </w:rPr>
        <w:t>Kodėl knygos deginamos?</w:t>
      </w:r>
    </w:p>
    <w:p w:rsidR="00237FEB" w:rsidRPr="00237FEB" w:rsidRDefault="00237FEB" w:rsidP="00237FE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237FEB">
        <w:rPr>
          <w:rFonts w:ascii="Times New Roman" w:hAnsi="Times New Roman" w:cs="Times New Roman"/>
          <w:bCs/>
          <w:i/>
          <w:sz w:val="24"/>
          <w:szCs w:val="24"/>
        </w:rPr>
        <w:t>Dėl ko knygų laikymas prilygsta nusikaltimui?</w:t>
      </w:r>
    </w:p>
    <w:p w:rsidR="00237FEB" w:rsidRPr="00237FEB" w:rsidRDefault="00237FEB" w:rsidP="00237FE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237FEB">
        <w:rPr>
          <w:rFonts w:ascii="Times New Roman" w:hAnsi="Times New Roman" w:cs="Times New Roman"/>
          <w:bCs/>
          <w:i/>
          <w:sz w:val="24"/>
          <w:szCs w:val="24"/>
        </w:rPr>
        <w:t>Kuo pasižymi žmonės, saugantys knygas nors atmintyje?</w:t>
      </w:r>
    </w:p>
    <w:p w:rsidR="00237FEB" w:rsidRPr="00237FEB" w:rsidRDefault="00237FEB" w:rsidP="00237FE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237FEB">
        <w:rPr>
          <w:rFonts w:ascii="Times New Roman" w:hAnsi="Times New Roman" w:cs="Times New Roman"/>
          <w:bCs/>
          <w:i/>
          <w:sz w:val="24"/>
          <w:szCs w:val="24"/>
        </w:rPr>
        <w:t>Apie kokią grėsmę pasauliui įspėja R. Bredberis ir pagal jo romaną pastatytas filmas?</w:t>
      </w:r>
    </w:p>
    <w:p w:rsidR="00237FEB" w:rsidRPr="00237FEB" w:rsidRDefault="00237FEB" w:rsidP="00237FE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237FEB">
        <w:rPr>
          <w:rFonts w:ascii="Times New Roman" w:hAnsi="Times New Roman" w:cs="Times New Roman"/>
          <w:bCs/>
          <w:i/>
          <w:sz w:val="24"/>
          <w:szCs w:val="24"/>
        </w:rPr>
        <w:t>Kas atsitiktų, jei neliktų knygų?</w:t>
      </w:r>
    </w:p>
    <w:p w:rsidR="00237FEB" w:rsidRPr="00500442" w:rsidRDefault="00237FEB" w:rsidP="00237FEB">
      <w:pPr>
        <w:pStyle w:val="Sraopastraipa"/>
      </w:pPr>
    </w:p>
    <w:p w:rsidR="00237FEB" w:rsidRPr="00BA6840" w:rsidRDefault="00BA6840" w:rsidP="00BA684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A6840">
        <w:rPr>
          <w:rFonts w:ascii="Times New Roman" w:hAnsi="Times New Roman" w:cs="Times New Roman"/>
          <w:b/>
          <w:bCs/>
          <w:sz w:val="24"/>
          <w:szCs w:val="24"/>
          <w:u w:val="single"/>
        </w:rPr>
        <w:t>Knyga žadina vaizduotę. Knyga nukelia į saugų pasaulį ir ramina. Knyga džiugina tiek didelius, tiek mažus.</w:t>
      </w:r>
    </w:p>
    <w:p w:rsidR="00237FEB" w:rsidRPr="00BA6840" w:rsidRDefault="00BA6840" w:rsidP="00C454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A6840">
        <w:rPr>
          <w:rFonts w:ascii="Times New Roman" w:hAnsi="Times New Roman" w:cs="Times New Roman"/>
          <w:b/>
          <w:bCs/>
          <w:sz w:val="24"/>
          <w:szCs w:val="24"/>
        </w:rPr>
        <w:t>„Mis Poter“ „</w:t>
      </w:r>
      <w:r w:rsidRPr="00BA6840">
        <w:rPr>
          <w:rFonts w:ascii="Times New Roman" w:hAnsi="Times New Roman" w:cs="Times New Roman"/>
          <w:b/>
          <w:sz w:val="24"/>
          <w:szCs w:val="24"/>
        </w:rPr>
        <w:t>Miss Potter“ (2006) Rež. Ch. Nonan.</w:t>
      </w:r>
    </w:p>
    <w:p w:rsidR="0008450D" w:rsidRPr="00C45419" w:rsidRDefault="0008450D" w:rsidP="00C454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5419">
        <w:rPr>
          <w:rFonts w:ascii="Times New Roman" w:hAnsi="Times New Roman" w:cs="Times New Roman"/>
          <w:bCs/>
          <w:iCs/>
          <w:sz w:val="24"/>
          <w:szCs w:val="24"/>
        </w:rPr>
        <w:t xml:space="preserve">Dar viena tikrais faktais paremta istorija. XX amžiaus pradžia. Londonas. Netekėjusi 36-erių metų Beatričė Poter nori išsakyti save. Ji piešia žaismingus piešinukus ir kuria linksmas istorijas vaikams. </w:t>
      </w:r>
    </w:p>
    <w:p w:rsidR="00C45419" w:rsidRDefault="0008450D" w:rsidP="00C45419">
      <w:pPr>
        <w:jc w:val="center"/>
      </w:pPr>
      <w:r w:rsidRPr="0008450D">
        <w:rPr>
          <w:noProof/>
          <w:lang w:eastAsia="lt-LT"/>
        </w:rPr>
        <w:drawing>
          <wp:inline distT="0" distB="0" distL="0" distR="0">
            <wp:extent cx="1133475" cy="1362075"/>
            <wp:effectExtent l="19050" t="0" r="9525" b="0"/>
            <wp:docPr id="39" name="Picture 39" descr="pot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0" name="Content Placeholder 3" descr="poter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249" cy="136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419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Kokias knygutes rašo B. Porter?</w:t>
      </w:r>
    </w:p>
    <w:p w:rsidR="00C45419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Ar tai priimtina jos namiškiams? Kodėl?</w:t>
      </w:r>
    </w:p>
    <w:p w:rsidR="00C45419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Kuo istorija mistiška, o kartu įtikinama?</w:t>
      </w:r>
    </w:p>
    <w:p w:rsidR="00C45419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Ar šiandien pasikeitė požiūris į rašytojus vaikams? Pasikutuokite.</w:t>
      </w:r>
    </w:p>
    <w:p w:rsidR="0008450D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Ar šiandien pasikeitė požiūris į vaikiškas knygutes? Padiskutuokite.</w:t>
      </w:r>
      <w:r w:rsidRPr="00C45419">
        <w:rPr>
          <w:rFonts w:ascii="Times New Roman" w:hAnsi="Times New Roman" w:cs="Times New Roman"/>
          <w:i/>
          <w:sz w:val="24"/>
          <w:szCs w:val="24"/>
        </w:rPr>
        <w:tab/>
      </w:r>
    </w:p>
    <w:p w:rsidR="00C45419" w:rsidRPr="00C45419" w:rsidRDefault="00C45419" w:rsidP="00C45419">
      <w:pPr>
        <w:pStyle w:val="Sraopastraipa"/>
        <w:numPr>
          <w:ilvl w:val="0"/>
          <w:numId w:val="3"/>
        </w:numPr>
        <w:tabs>
          <w:tab w:val="left" w:pos="555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45419">
        <w:rPr>
          <w:rFonts w:ascii="Times New Roman" w:hAnsi="Times New Roman" w:cs="Times New Roman"/>
          <w:i/>
          <w:sz w:val="24"/>
          <w:szCs w:val="24"/>
        </w:rPr>
        <w:t>Ar pagrindinę veikėją galime pavadinti silpna asmenybe? Charakterizuokite ją.</w:t>
      </w:r>
    </w:p>
    <w:sectPr w:rsidR="00C45419" w:rsidRPr="00C45419" w:rsidSect="00BF255C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0258A"/>
    <w:multiLevelType w:val="hybridMultilevel"/>
    <w:tmpl w:val="EAC2B02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E448DE"/>
    <w:multiLevelType w:val="hybridMultilevel"/>
    <w:tmpl w:val="5194F3BC"/>
    <w:lvl w:ilvl="0" w:tplc="76840C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0E1883"/>
    <w:multiLevelType w:val="hybridMultilevel"/>
    <w:tmpl w:val="50202C9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633779"/>
    <w:rsid w:val="0008450D"/>
    <w:rsid w:val="00225BCD"/>
    <w:rsid w:val="00237FEB"/>
    <w:rsid w:val="002641AC"/>
    <w:rsid w:val="0029343F"/>
    <w:rsid w:val="00500442"/>
    <w:rsid w:val="00555715"/>
    <w:rsid w:val="00633779"/>
    <w:rsid w:val="006A386F"/>
    <w:rsid w:val="00936DF5"/>
    <w:rsid w:val="00AD2099"/>
    <w:rsid w:val="00BA6840"/>
    <w:rsid w:val="00BF255C"/>
    <w:rsid w:val="00C4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25BC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00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00442"/>
    <w:rPr>
      <w:rFonts w:ascii="Tahoma" w:hAnsi="Tahoma" w:cs="Tahoma"/>
      <w:sz w:val="16"/>
      <w:szCs w:val="16"/>
    </w:rPr>
  </w:style>
  <w:style w:type="paragraph" w:styleId="prastasistinklapis">
    <w:name w:val="Normal (Web)"/>
    <w:basedOn w:val="prastasis"/>
    <w:uiPriority w:val="99"/>
    <w:semiHidden/>
    <w:unhideWhenUsed/>
    <w:rsid w:val="00084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BF25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5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745</Words>
  <Characters>426</Characters>
  <Application>Microsoft Office Word</Application>
  <DocSecurity>0</DocSecurity>
  <Lines>3</Lines>
  <Paragraphs>2</Paragraphs>
  <ScaleCrop>false</ScaleCrop>
  <Company>Grizli777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adelee</cp:lastModifiedBy>
  <cp:revision>11</cp:revision>
  <dcterms:created xsi:type="dcterms:W3CDTF">2013-12-21T16:13:00Z</dcterms:created>
  <dcterms:modified xsi:type="dcterms:W3CDTF">2014-02-10T13:03:00Z</dcterms:modified>
</cp:coreProperties>
</file>