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ACF" w:rsidRDefault="00D50ACF" w:rsidP="00D50ACF">
      <w:pPr>
        <w:rPr>
          <w:rStyle w:val="text"/>
        </w:rPr>
      </w:pPr>
      <w:r>
        <w:rPr>
          <w:rStyle w:val="text"/>
        </w:rPr>
        <w:t>Įrašykite praleistas raides  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Tuo pačiu metu </w:t>
      </w:r>
      <w:proofErr w:type="spellStart"/>
      <w:r>
        <w:rPr>
          <w:rStyle w:val="text"/>
        </w:rPr>
        <w:t>vart</w:t>
      </w:r>
      <w:proofErr w:type="spellEnd"/>
      <w:r>
        <w:rPr>
          <w:rStyle w:val="text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0" type="#_x0000_t75" style="width:49.5pt;height:18pt" o:ole="">
            <v:imagedata r:id="rId5" o:title=""/>
          </v:shape>
          <w:control r:id="rId6" w:name="DefaultOcxName" w:shapeid="_x0000_i1050"/>
        </w:object>
      </w:r>
      <w:proofErr w:type="spellStart"/>
      <w:r>
        <w:rPr>
          <w:rStyle w:val="text"/>
        </w:rPr>
        <w:t>ose</w:t>
      </w:r>
      <w:proofErr w:type="spellEnd"/>
      <w:r>
        <w:rPr>
          <w:rStyle w:val="text"/>
        </w:rPr>
        <w:t xml:space="preserve"> stovinti sargyba perduoda vado ženklą ir belaisviai pavirsta kariais: viena ak</w:t>
      </w:r>
      <w:r>
        <w:rPr>
          <w:rStyle w:val="text"/>
        </w:rPr>
        <w:object w:dxaOrig="225" w:dyaOrig="225">
          <v:shape id="_x0000_i1049" type="#_x0000_t75" style="width:49.5pt;height:18pt" o:ole="">
            <v:imagedata r:id="rId5" o:title=""/>
          </v:shape>
          <w:control r:id="rId7" w:name="DefaultOcxName1" w:shapeid="_x0000_i1049"/>
        </w:object>
      </w:r>
      <w:proofErr w:type="spellStart"/>
      <w:r>
        <w:rPr>
          <w:rStyle w:val="text"/>
        </w:rPr>
        <w:t>mirka</w:t>
      </w:r>
      <w:proofErr w:type="spellEnd"/>
      <w:r>
        <w:rPr>
          <w:rStyle w:val="text"/>
        </w:rPr>
        <w:t xml:space="preserve"> pradingsta ginklai nuo vežimų, kariai puola su ginklais </w:t>
      </w:r>
      <w:proofErr w:type="spellStart"/>
      <w:r>
        <w:rPr>
          <w:rStyle w:val="text"/>
        </w:rPr>
        <w:t>rank</w:t>
      </w:r>
      <w:proofErr w:type="spellEnd"/>
      <w:r>
        <w:rPr>
          <w:rStyle w:val="text"/>
        </w:rPr>
        <w:object w:dxaOrig="225" w:dyaOrig="225">
          <v:shape id="_x0000_i1048" type="#_x0000_t75" style="width:49.5pt;height:18pt" o:ole="">
            <v:imagedata r:id="rId5" o:title=""/>
          </v:shape>
          <w:control r:id="rId8" w:name="DefaultOcxName2" w:shapeid="_x0000_i1048"/>
        </w:object>
      </w:r>
      <w:proofErr w:type="spellStart"/>
      <w:r>
        <w:rPr>
          <w:rStyle w:val="text"/>
        </w:rPr>
        <w:t>se</w:t>
      </w:r>
      <w:proofErr w:type="spellEnd"/>
      <w:r>
        <w:rPr>
          <w:rStyle w:val="text"/>
        </w:rPr>
        <w:t xml:space="preserve"> į pilies kiemą. (K. </w:t>
      </w:r>
      <w:proofErr w:type="spellStart"/>
      <w:r>
        <w:rPr>
          <w:rStyle w:val="text"/>
        </w:rPr>
        <w:t>Pd</w:t>
      </w:r>
      <w:proofErr w:type="spellEnd"/>
      <w:r>
        <w:rPr>
          <w:rStyle w:val="text"/>
        </w:rPr>
        <w:t xml:space="preserve">.) 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>Juodi debesys slinko vis artyn, ir vėjas pūtė vis smarkiau: mat</w:t>
      </w:r>
      <w:r>
        <w:rPr>
          <w:rStyle w:val="text"/>
        </w:rPr>
        <w:object w:dxaOrig="225" w:dyaOrig="225">
          <v:shape id="_x0000_i1047" type="#_x0000_t75" style="width:49.5pt;height:18pt" o:ole="">
            <v:imagedata r:id="rId5" o:title=""/>
          </v:shape>
          <w:control r:id="rId9" w:name="DefaultOcxName3" w:shapeid="_x0000_i1047"/>
        </w:object>
      </w:r>
      <w:proofErr w:type="spellStart"/>
      <w:r>
        <w:rPr>
          <w:rStyle w:val="text"/>
        </w:rPr>
        <w:t>ti</w:t>
      </w:r>
      <w:proofErr w:type="spellEnd"/>
      <w:r>
        <w:rPr>
          <w:rStyle w:val="text"/>
        </w:rPr>
        <w:t xml:space="preserve">, artinosi audra. (J. </w:t>
      </w:r>
      <w:proofErr w:type="spellStart"/>
      <w:r>
        <w:rPr>
          <w:rStyle w:val="text"/>
        </w:rPr>
        <w:t>Blč</w:t>
      </w:r>
      <w:proofErr w:type="spellEnd"/>
      <w:r>
        <w:rPr>
          <w:rStyle w:val="text"/>
        </w:rPr>
        <w:t xml:space="preserve">.) 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>Eidamas tuščiu jūros krantu, laukiau, kada išgirsiu lėkt</w:t>
      </w:r>
      <w:r>
        <w:rPr>
          <w:rStyle w:val="text"/>
        </w:rPr>
        <w:object w:dxaOrig="225" w:dyaOrig="225">
          <v:shape id="_x0000_i1046" type="#_x0000_t75" style="width:49.5pt;height:18pt" o:ole="">
            <v:imagedata r:id="rId5" o:title=""/>
          </v:shape>
          <w:control r:id="rId10" w:name="DefaultOcxName4" w:shapeid="_x0000_i1046"/>
        </w:object>
      </w:r>
      <w:proofErr w:type="spellStart"/>
      <w:r>
        <w:rPr>
          <w:rStyle w:val="text"/>
        </w:rPr>
        <w:t>vo</w:t>
      </w:r>
      <w:proofErr w:type="spellEnd"/>
      <w:r>
        <w:rPr>
          <w:rStyle w:val="text"/>
        </w:rPr>
        <w:t xml:space="preserve"> </w:t>
      </w:r>
      <w:r>
        <w:rPr>
          <w:rStyle w:val="text"/>
        </w:rPr>
        <w:object w:dxaOrig="225" w:dyaOrig="225">
          <v:shape id="_x0000_i1045" type="#_x0000_t75" style="width:49.5pt;height:18pt" o:ole="">
            <v:imagedata r:id="rId5" o:title=""/>
          </v:shape>
          <w:control r:id="rId11" w:name="DefaultOcxName5" w:shapeid="_x0000_i1045"/>
        </w:object>
      </w:r>
      <w:proofErr w:type="spellStart"/>
      <w:r>
        <w:rPr>
          <w:rStyle w:val="text"/>
        </w:rPr>
        <w:t>žesį</w:t>
      </w:r>
      <w:proofErr w:type="spellEnd"/>
      <w:r>
        <w:rPr>
          <w:rStyle w:val="text"/>
        </w:rPr>
        <w:t>, bet lėkt</w:t>
      </w:r>
      <w:r>
        <w:rPr>
          <w:rStyle w:val="text"/>
        </w:rPr>
        <w:object w:dxaOrig="225" w:dyaOrig="225">
          <v:shape id="_x0000_i1044" type="#_x0000_t75" style="width:49.5pt;height:18pt" o:ole="">
            <v:imagedata r:id="rId5" o:title=""/>
          </v:shape>
          <w:control r:id="rId12" w:name="DefaultOcxName6" w:shapeid="_x0000_i1044"/>
        </w:object>
      </w:r>
      <w:proofErr w:type="spellStart"/>
      <w:r>
        <w:rPr>
          <w:rStyle w:val="text"/>
        </w:rPr>
        <w:t>vas</w:t>
      </w:r>
      <w:proofErr w:type="spellEnd"/>
      <w:r>
        <w:rPr>
          <w:rStyle w:val="text"/>
        </w:rPr>
        <w:t xml:space="preserve"> turbūt vėlavo: ore buvo tylu. (R. L.) </w:t>
      </w:r>
      <w:proofErr w:type="spellStart"/>
      <w:r>
        <w:rPr>
          <w:rStyle w:val="text"/>
        </w:rPr>
        <w:t>Atsikėl</w:t>
      </w:r>
      <w:proofErr w:type="spellEnd"/>
      <w:r>
        <w:rPr>
          <w:rStyle w:val="text"/>
        </w:rPr>
        <w:object w:dxaOrig="225" w:dyaOrig="225">
          <v:shape id="_x0000_i1043" type="#_x0000_t75" style="width:49.5pt;height:18pt" o:ole="">
            <v:imagedata r:id="rId5" o:title=""/>
          </v:shape>
          <w:control r:id="rId13" w:name="DefaultOcxName7" w:shapeid="_x0000_i1043"/>
        </w:object>
      </w:r>
      <w:r>
        <w:rPr>
          <w:rStyle w:val="text"/>
        </w:rPr>
        <w:t xml:space="preserve">s pažvelgiau pro langą – nieko nematyti. (P. C.) 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Augustino sodyba buvo kaip išmirusi: ir dieną, ir naktį būdavo užkelti kiemo vartai, </w:t>
      </w:r>
      <w:proofErr w:type="spellStart"/>
      <w:r>
        <w:rPr>
          <w:rStyle w:val="text"/>
        </w:rPr>
        <w:t>užst</w:t>
      </w:r>
      <w:proofErr w:type="spellEnd"/>
      <w:r>
        <w:rPr>
          <w:rStyle w:val="text"/>
        </w:rPr>
        <w:object w:dxaOrig="225" w:dyaOrig="225">
          <v:shape id="_x0000_i1042" type="#_x0000_t75" style="width:49.5pt;height:18pt" o:ole="">
            <v:imagedata r:id="rId5" o:title=""/>
          </v:shape>
          <w:control r:id="rId14" w:name="DefaultOcxName8" w:shapeid="_x0000_i1042"/>
        </w:object>
      </w:r>
      <w:proofErr w:type="spellStart"/>
      <w:r>
        <w:rPr>
          <w:rStyle w:val="text"/>
        </w:rPr>
        <w:t>mtos</w:t>
      </w:r>
      <w:proofErr w:type="spellEnd"/>
      <w:r>
        <w:rPr>
          <w:rStyle w:val="text"/>
        </w:rPr>
        <w:t xml:space="preserve"> priemenės </w:t>
      </w:r>
      <w:proofErr w:type="spellStart"/>
      <w:r>
        <w:rPr>
          <w:rStyle w:val="text"/>
        </w:rPr>
        <w:t>dur</w:t>
      </w:r>
      <w:proofErr w:type="spellEnd"/>
      <w:r>
        <w:rPr>
          <w:rStyle w:val="text"/>
        </w:rPr>
        <w:object w:dxaOrig="225" w:dyaOrig="225">
          <v:shape id="_x0000_i1041" type="#_x0000_t75" style="width:49.5pt;height:18pt" o:ole="">
            <v:imagedata r:id="rId5" o:title=""/>
          </v:shape>
          <w:control r:id="rId15" w:name="DefaultOcxName9" w:shapeid="_x0000_i1041"/>
        </w:object>
      </w:r>
      <w:r>
        <w:rPr>
          <w:rStyle w:val="text"/>
        </w:rPr>
        <w:t xml:space="preserve">s, užrakintos </w:t>
      </w:r>
      <w:proofErr w:type="spellStart"/>
      <w:r>
        <w:rPr>
          <w:rStyle w:val="text"/>
        </w:rPr>
        <w:t>klėt</w:t>
      </w:r>
      <w:proofErr w:type="spellEnd"/>
      <w:r>
        <w:rPr>
          <w:rStyle w:val="text"/>
        </w:rPr>
        <w:object w:dxaOrig="225" w:dyaOrig="225">
          <v:shape id="_x0000_i1040" type="#_x0000_t75" style="width:49.5pt;height:18pt" o:ole="">
            <v:imagedata r:id="rId5" o:title=""/>
          </v:shape>
          <w:control r:id="rId16" w:name="DefaultOcxName10" w:shapeid="_x0000_i1040"/>
        </w:object>
      </w:r>
      <w:r>
        <w:rPr>
          <w:rStyle w:val="text"/>
        </w:rPr>
        <w:t xml:space="preserve">s... (A. V.) 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Juk tu žinai seną žmonių išmintį: tas, kas kaltas, aiškinasi tik </w:t>
      </w:r>
      <w:proofErr w:type="spellStart"/>
      <w:r>
        <w:rPr>
          <w:rStyle w:val="text"/>
        </w:rPr>
        <w:t>kum</w:t>
      </w:r>
      <w:proofErr w:type="spellEnd"/>
      <w:r>
        <w:rPr>
          <w:rStyle w:val="text"/>
        </w:rPr>
        <w:object w:dxaOrig="225" w:dyaOrig="225">
          <v:shape id="_x0000_i1039" type="#_x0000_t75" style="width:49.5pt;height:18pt" o:ole="">
            <v:imagedata r:id="rId5" o:title=""/>
          </v:shape>
          <w:control r:id="rId17" w:name="DefaultOcxName11" w:shapeid="_x0000_i1039"/>
        </w:object>
      </w:r>
      <w:r>
        <w:rPr>
          <w:rStyle w:val="text"/>
        </w:rPr>
        <w:t>č</w:t>
      </w:r>
      <w:r>
        <w:rPr>
          <w:rStyle w:val="text"/>
        </w:rPr>
        <w:object w:dxaOrig="225" w:dyaOrig="225">
          <v:shape id="_x0000_i1038" type="#_x0000_t75" style="width:49.5pt;height:18pt" o:ole="">
            <v:imagedata r:id="rId5" o:title=""/>
          </v:shape>
          <w:control r:id="rId18" w:name="DefaultOcxName12" w:shapeid="_x0000_i1038"/>
        </w:object>
      </w:r>
      <w:r>
        <w:rPr>
          <w:rStyle w:val="text"/>
        </w:rPr>
        <w:t xml:space="preserve">s. (I. S.) 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>Žiūrim – krinta patylomis obelų žiedai. (K. B.) Dangus patamsėjo, saulė jau dingo už medžių. (V. M.)</w:t>
      </w:r>
      <w:r w:rsidRPr="00D50ACF">
        <w:rPr>
          <w:rStyle w:val="text"/>
        </w:rPr>
        <w:t xml:space="preserve"> 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Čiupt </w:t>
      </w:r>
      <w:proofErr w:type="spellStart"/>
      <w:r>
        <w:rPr>
          <w:rStyle w:val="text"/>
        </w:rPr>
        <w:t>čiupt</w:t>
      </w:r>
      <w:proofErr w:type="spellEnd"/>
      <w:r>
        <w:rPr>
          <w:rStyle w:val="text"/>
        </w:rPr>
        <w:t xml:space="preserve"> </w:t>
      </w:r>
      <w:proofErr w:type="spellStart"/>
      <w:r>
        <w:rPr>
          <w:rStyle w:val="text"/>
        </w:rPr>
        <w:t>Viščius</w:t>
      </w:r>
      <w:proofErr w:type="spellEnd"/>
      <w:r>
        <w:rPr>
          <w:rStyle w:val="text"/>
        </w:rPr>
        <w:t xml:space="preserve"> už kiš</w:t>
      </w:r>
      <w:r>
        <w:rPr>
          <w:rStyle w:val="text"/>
        </w:rPr>
        <w:object w:dxaOrig="225" w:dyaOrig="225">
          <v:shape id="_x0000_i1080" type="#_x0000_t75" style="width:49.5pt;height:18pt" o:ole="">
            <v:imagedata r:id="rId5" o:title=""/>
          </v:shape>
          <w:control r:id="rId19" w:name="DefaultOcxName16" w:shapeid="_x0000_i1080"/>
        </w:object>
      </w:r>
      <w:proofErr w:type="spellStart"/>
      <w:r>
        <w:rPr>
          <w:rStyle w:val="text"/>
        </w:rPr>
        <w:t>nės</w:t>
      </w:r>
      <w:proofErr w:type="spellEnd"/>
      <w:r>
        <w:rPr>
          <w:rStyle w:val="text"/>
        </w:rPr>
        <w:t xml:space="preserve"> – </w:t>
      </w:r>
      <w:proofErr w:type="spellStart"/>
      <w:r>
        <w:rPr>
          <w:rStyle w:val="text"/>
        </w:rPr>
        <w:t>pinig</w:t>
      </w:r>
      <w:proofErr w:type="spellEnd"/>
      <w:r>
        <w:rPr>
          <w:rStyle w:val="text"/>
        </w:rPr>
        <w:object w:dxaOrig="225" w:dyaOrig="225">
          <v:shape id="_x0000_i1079" type="#_x0000_t75" style="width:49.5pt;height:18pt" o:ole="">
            <v:imagedata r:id="rId5" o:title=""/>
          </v:shape>
          <w:control r:id="rId20" w:name="DefaultOcxName15" w:shapeid="_x0000_i1079"/>
        </w:object>
      </w:r>
      <w:proofErr w:type="spellStart"/>
      <w:r>
        <w:rPr>
          <w:rStyle w:val="text"/>
        </w:rPr>
        <w:t>nės</w:t>
      </w:r>
      <w:proofErr w:type="spellEnd"/>
      <w:r>
        <w:rPr>
          <w:rStyle w:val="text"/>
        </w:rPr>
        <w:t xml:space="preserve"> nėra. 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Kol </w:t>
      </w:r>
      <w:r>
        <w:rPr>
          <w:rStyle w:val="text"/>
        </w:rPr>
        <w:object w:dxaOrig="225" w:dyaOrig="225">
          <v:shape id="_x0000_i1078" type="#_x0000_t75" style="width:49.5pt;height:18pt" o:ole="">
            <v:imagedata r:id="rId5" o:title=""/>
          </v:shape>
          <w:control r:id="rId21" w:name="DefaultOcxName21" w:shapeid="_x0000_i1078"/>
        </w:object>
      </w:r>
      <w:proofErr w:type="spellStart"/>
      <w:r>
        <w:rPr>
          <w:rStyle w:val="text"/>
        </w:rPr>
        <w:t>eškojo</w:t>
      </w:r>
      <w:proofErr w:type="spellEnd"/>
      <w:r>
        <w:rPr>
          <w:rStyle w:val="text"/>
        </w:rPr>
        <w:t>, klaus</w:t>
      </w:r>
      <w:r>
        <w:rPr>
          <w:rStyle w:val="text"/>
        </w:rPr>
        <w:object w:dxaOrig="225" w:dyaOrig="225">
          <v:shape id="_x0000_i1077" type="#_x0000_t75" style="width:49.5pt;height:18pt" o:ole="">
            <v:imagedata r:id="rId5" o:title=""/>
          </v:shape>
          <w:control r:id="rId22" w:name="DefaultOcxName31" w:shapeid="_x0000_i1077"/>
        </w:object>
      </w:r>
      <w:r>
        <w:rPr>
          <w:rStyle w:val="text"/>
        </w:rPr>
        <w:t xml:space="preserve">nėjo, </w:t>
      </w:r>
      <w:proofErr w:type="spellStart"/>
      <w:r>
        <w:rPr>
          <w:rStyle w:val="text"/>
        </w:rPr>
        <w:t>užtr</w:t>
      </w:r>
      <w:proofErr w:type="spellEnd"/>
      <w:r>
        <w:rPr>
          <w:rStyle w:val="text"/>
        </w:rPr>
        <w:object w:dxaOrig="225" w:dyaOrig="225">
          <v:shape id="_x0000_i1076" type="#_x0000_t75" style="width:49.5pt;height:18pt" o:ole="">
            <v:imagedata r:id="rId5" o:title=""/>
          </v:shape>
          <w:control r:id="rId23" w:name="DefaultOcxName41" w:shapeid="_x0000_i1076"/>
        </w:object>
      </w:r>
      <w:r>
        <w:rPr>
          <w:rStyle w:val="text"/>
        </w:rPr>
        <w:t xml:space="preserve">ko. 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>Išeina – arklio nėra. Klaus</w:t>
      </w:r>
      <w:r>
        <w:rPr>
          <w:rStyle w:val="text"/>
        </w:rPr>
        <w:object w:dxaOrig="225" w:dyaOrig="225">
          <v:shape id="_x0000_i1075" type="#_x0000_t75" style="width:49.5pt;height:18pt" o:ole="">
            <v:imagedata r:id="rId5" o:title=""/>
          </v:shape>
          <w:control r:id="rId24" w:name="DefaultOcxName51" w:shapeid="_x0000_i1075"/>
        </w:object>
      </w:r>
      <w:proofErr w:type="spellStart"/>
      <w:r>
        <w:rPr>
          <w:rStyle w:val="text"/>
        </w:rPr>
        <w:t>nėja</w:t>
      </w:r>
      <w:proofErr w:type="spellEnd"/>
      <w:r>
        <w:rPr>
          <w:rStyle w:val="text"/>
        </w:rPr>
        <w:t xml:space="preserve"> – niekas nieko nematė.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 Pavogė. Tais laikais </w:t>
      </w:r>
      <w:proofErr w:type="spellStart"/>
      <w:r>
        <w:rPr>
          <w:rStyle w:val="text"/>
        </w:rPr>
        <w:t>arkl</w:t>
      </w:r>
      <w:proofErr w:type="spellEnd"/>
      <w:r>
        <w:rPr>
          <w:rStyle w:val="text"/>
        </w:rPr>
        <w:object w:dxaOrig="225" w:dyaOrig="225">
          <v:shape id="_x0000_i1074" type="#_x0000_t75" style="width:49.5pt;height:18pt" o:ole="">
            <v:imagedata r:id="rId5" o:title=""/>
          </v:shape>
          <w:control r:id="rId25" w:name="DefaultOcxName61" w:shapeid="_x0000_i1074"/>
        </w:object>
      </w:r>
      <w:proofErr w:type="spellStart"/>
      <w:r>
        <w:rPr>
          <w:rStyle w:val="text"/>
        </w:rPr>
        <w:t>avagių</w:t>
      </w:r>
      <w:proofErr w:type="spellEnd"/>
      <w:r>
        <w:rPr>
          <w:rStyle w:val="text"/>
        </w:rPr>
        <w:t xml:space="preserve"> būdavo nemaža.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 Pavogdavo ir </w:t>
      </w:r>
      <w:proofErr w:type="spellStart"/>
      <w:r>
        <w:rPr>
          <w:rStyle w:val="text"/>
        </w:rPr>
        <w:t>lei</w:t>
      </w:r>
      <w:proofErr w:type="spellEnd"/>
      <w:r>
        <w:rPr>
          <w:rStyle w:val="text"/>
        </w:rPr>
        <w:object w:dxaOrig="225" w:dyaOrig="225">
          <v:shape id="_x0000_i1073" type="#_x0000_t75" style="width:49.5pt;height:18pt" o:ole="">
            <v:imagedata r:id="rId5" o:title=""/>
          </v:shape>
          <w:control r:id="rId26" w:name="DefaultOcxName71" w:shapeid="_x0000_i1073"/>
        </w:object>
      </w:r>
      <w:proofErr w:type="spellStart"/>
      <w:r>
        <w:rPr>
          <w:rStyle w:val="text"/>
        </w:rPr>
        <w:t>davo</w:t>
      </w:r>
      <w:proofErr w:type="spellEnd"/>
      <w:r>
        <w:rPr>
          <w:rStyle w:val="text"/>
        </w:rPr>
        <w:t xml:space="preserve"> per rankas, vieni kitiems perduodami. 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proofErr w:type="spellStart"/>
      <w:r>
        <w:rPr>
          <w:rStyle w:val="text"/>
        </w:rPr>
        <w:t>Pavo</w:t>
      </w:r>
      <w:proofErr w:type="spellEnd"/>
      <w:r>
        <w:rPr>
          <w:rStyle w:val="text"/>
        </w:rPr>
        <w:object w:dxaOrig="225" w:dyaOrig="225">
          <v:shape id="_x0000_i1072" type="#_x0000_t75" style="width:49.5pt;height:18pt" o:ole="">
            <v:imagedata r:id="rId5" o:title=""/>
          </v:shape>
          <w:control r:id="rId27" w:name="DefaultOcxName81" w:shapeid="_x0000_i1072"/>
        </w:object>
      </w:r>
      <w:r>
        <w:rPr>
          <w:rStyle w:val="text"/>
        </w:rPr>
        <w:t xml:space="preserve">tus arklius dažniausiai varydavo į </w:t>
      </w:r>
      <w:proofErr w:type="spellStart"/>
      <w:r>
        <w:rPr>
          <w:rStyle w:val="text"/>
        </w:rPr>
        <w:t>Vydžius</w:t>
      </w:r>
      <w:proofErr w:type="spellEnd"/>
      <w:r>
        <w:rPr>
          <w:rStyle w:val="text"/>
        </w:rPr>
        <w:t>, o iš ten dar toliau. Nepagavai čia pat – nebesu</w:t>
      </w:r>
      <w:r>
        <w:rPr>
          <w:rStyle w:val="text"/>
        </w:rPr>
        <w:object w:dxaOrig="225" w:dyaOrig="225">
          <v:shape id="_x0000_i1071" type="#_x0000_t75" style="width:49.5pt;height:18pt" o:ole="">
            <v:imagedata r:id="rId5" o:title=""/>
          </v:shape>
          <w:control r:id="rId28" w:name="DefaultOcxName91" w:shapeid="_x0000_i1071"/>
        </w:object>
      </w:r>
      <w:proofErr w:type="spellStart"/>
      <w:r>
        <w:rPr>
          <w:rStyle w:val="text"/>
        </w:rPr>
        <w:t>eškosi</w:t>
      </w:r>
      <w:proofErr w:type="spellEnd"/>
      <w:r>
        <w:rPr>
          <w:rStyle w:val="text"/>
        </w:rPr>
        <w:t>.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>Pranešė policijai, protokolą surašė, ž</w:t>
      </w:r>
      <w:r>
        <w:rPr>
          <w:rStyle w:val="text"/>
        </w:rPr>
        <w:object w:dxaOrig="225" w:dyaOrig="225">
          <v:shape id="_x0000_i1070" type="#_x0000_t75" style="width:49.5pt;height:18pt" o:ole="">
            <v:imagedata r:id="rId5" o:title=""/>
          </v:shape>
          <w:control r:id="rId29" w:name="DefaultOcxName101" w:shapeid="_x0000_i1070"/>
        </w:object>
      </w:r>
      <w:r>
        <w:rPr>
          <w:rStyle w:val="text"/>
        </w:rPr>
        <w:t>mes ir visa kita. Tuo tarpu jau ir sutemo.</w:t>
      </w:r>
    </w:p>
    <w:p w:rsidR="00D50ACF" w:rsidRDefault="00D50ACF" w:rsidP="00D50ACF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 Pasiprašė ten pat, karčemoje, pernakvoti, kai kiti jau </w:t>
      </w:r>
      <w:proofErr w:type="spellStart"/>
      <w:r>
        <w:rPr>
          <w:rStyle w:val="text"/>
        </w:rPr>
        <w:t>išsisk</w:t>
      </w:r>
      <w:proofErr w:type="spellEnd"/>
      <w:r>
        <w:rPr>
          <w:rStyle w:val="text"/>
        </w:rPr>
        <w:object w:dxaOrig="225" w:dyaOrig="225">
          <v:shape id="_x0000_i1069" type="#_x0000_t75" style="width:49.5pt;height:18pt" o:ole="">
            <v:imagedata r:id="rId5" o:title=""/>
          </v:shape>
          <w:control r:id="rId30" w:name="DefaultOcxName111" w:shapeid="_x0000_i1069"/>
        </w:object>
      </w:r>
      <w:proofErr w:type="spellStart"/>
      <w:r>
        <w:rPr>
          <w:rStyle w:val="text"/>
        </w:rPr>
        <w:t>rstė</w:t>
      </w:r>
      <w:proofErr w:type="spellEnd"/>
      <w:r>
        <w:rPr>
          <w:rStyle w:val="text"/>
        </w:rPr>
        <w:t xml:space="preserve"> ir išvažinėjo. Rytą vėl šen dirst, ten dirst – niekas nieko. Policijoje pasakė – praneš, kai suras. Ką gi darys?</w:t>
      </w:r>
    </w:p>
    <w:p w:rsidR="00C0769B" w:rsidRDefault="00D50ACF" w:rsidP="00D50ACF">
      <w:pPr>
        <w:pStyle w:val="Sraopastraipa"/>
        <w:numPr>
          <w:ilvl w:val="0"/>
          <w:numId w:val="1"/>
        </w:numPr>
      </w:pPr>
      <w:r>
        <w:rPr>
          <w:rStyle w:val="text"/>
        </w:rPr>
        <w:t xml:space="preserve"> Reikia </w:t>
      </w:r>
      <w:proofErr w:type="spellStart"/>
      <w:r>
        <w:rPr>
          <w:rStyle w:val="text"/>
        </w:rPr>
        <w:t>pė</w:t>
      </w:r>
      <w:proofErr w:type="spellEnd"/>
      <w:r>
        <w:rPr>
          <w:rStyle w:val="text"/>
        </w:rPr>
        <w:object w:dxaOrig="225" w:dyaOrig="225">
          <v:shape id="_x0000_i1068" type="#_x0000_t75" style="width:49.5pt;height:18pt" o:ole="">
            <v:imagedata r:id="rId5" o:title=""/>
          </v:shape>
          <w:control r:id="rId31" w:name="DefaultOcxName121" w:shapeid="_x0000_i1068"/>
        </w:object>
      </w:r>
      <w:proofErr w:type="spellStart"/>
      <w:r>
        <w:rPr>
          <w:rStyle w:val="text"/>
        </w:rPr>
        <w:t>čiam</w:t>
      </w:r>
      <w:proofErr w:type="spellEnd"/>
      <w:r>
        <w:rPr>
          <w:rStyle w:val="text"/>
        </w:rPr>
        <w:t xml:space="preserve"> eiti namo, gal pavėžės kas, plentu </w:t>
      </w:r>
      <w:proofErr w:type="spellStart"/>
      <w:r>
        <w:rPr>
          <w:rStyle w:val="text"/>
        </w:rPr>
        <w:t>važiuoj</w:t>
      </w:r>
      <w:proofErr w:type="spellEnd"/>
      <w:r>
        <w:rPr>
          <w:rStyle w:val="text"/>
        </w:rPr>
        <w:object w:dxaOrig="225" w:dyaOrig="225">
          <v:shape id="_x0000_i1067" type="#_x0000_t75" style="width:49.5pt;height:18pt" o:ole="">
            <v:imagedata r:id="rId5" o:title=""/>
          </v:shape>
          <w:control r:id="rId32" w:name="DefaultOcxName13" w:shapeid="_x0000_i1067"/>
        </w:object>
      </w:r>
      <w:proofErr w:type="spellStart"/>
      <w:r>
        <w:rPr>
          <w:rStyle w:val="text"/>
        </w:rPr>
        <w:t>nčių</w:t>
      </w:r>
      <w:proofErr w:type="spellEnd"/>
      <w:r>
        <w:rPr>
          <w:rStyle w:val="text"/>
        </w:rPr>
        <w:t xml:space="preserve"> </w:t>
      </w:r>
      <w:proofErr w:type="spellStart"/>
      <w:r>
        <w:rPr>
          <w:rStyle w:val="text"/>
        </w:rPr>
        <w:t>nieka</w:t>
      </w:r>
      <w:proofErr w:type="spellEnd"/>
      <w:r>
        <w:rPr>
          <w:rStyle w:val="text"/>
        </w:rPr>
        <w:object w:dxaOrig="225" w:dyaOrig="225">
          <v:shape id="_x0000_i1066" type="#_x0000_t75" style="width:49.5pt;height:18pt" o:ole="">
            <v:imagedata r:id="rId5" o:title=""/>
          </v:shape>
          <w:control r:id="rId33" w:name="DefaultOcxName14" w:shapeid="_x0000_i1066"/>
        </w:object>
      </w:r>
      <w:r>
        <w:rPr>
          <w:rStyle w:val="text"/>
        </w:rPr>
        <w:t xml:space="preserve"> netrūksta.</w:t>
      </w:r>
    </w:p>
    <w:sectPr w:rsidR="00C0769B" w:rsidSect="00C0769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359F2"/>
    <w:multiLevelType w:val="hybridMultilevel"/>
    <w:tmpl w:val="F8266C8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D50ACF"/>
    <w:rsid w:val="00C0769B"/>
    <w:rsid w:val="00D50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D50ACF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text">
    <w:name w:val="text"/>
    <w:basedOn w:val="Numatytasispastraiposriftas"/>
    <w:rsid w:val="00D50ACF"/>
  </w:style>
  <w:style w:type="paragraph" w:styleId="Sraopastraipa">
    <w:name w:val="List Paragraph"/>
    <w:basedOn w:val="prastasis"/>
    <w:uiPriority w:val="34"/>
    <w:qFormat/>
    <w:rsid w:val="00D50A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826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" Type="http://schemas.openxmlformats.org/officeDocument/2006/relationships/settings" Target="settings.xml"/><Relationship Id="rId21" Type="http://schemas.openxmlformats.org/officeDocument/2006/relationships/control" Target="activeX/activeX16.xml"/><Relationship Id="rId34" Type="http://schemas.openxmlformats.org/officeDocument/2006/relationships/fontTable" Target="fontTable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29" Type="http://schemas.openxmlformats.org/officeDocument/2006/relationships/control" Target="activeX/activeX24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6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1580</Words>
  <Characters>901</Characters>
  <Application>Microsoft Office Word</Application>
  <DocSecurity>0</DocSecurity>
  <Lines>7</Lines>
  <Paragraphs>4</Paragraphs>
  <ScaleCrop>false</ScaleCrop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2013-12-16T16:54:00Z</dcterms:created>
  <dcterms:modified xsi:type="dcterms:W3CDTF">2013-12-16T16:57:00Z</dcterms:modified>
</cp:coreProperties>
</file>