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2444" w:rsidRDefault="00533271">
      <w:r>
        <w:t>Papildoma užduotis – 8 klasė</w:t>
      </w:r>
    </w:p>
    <w:p w:rsidR="00533271" w:rsidRDefault="00533271">
      <w:r>
        <w:t>Paaiškink skyrybos ženklus.</w:t>
      </w:r>
      <w:r>
        <w:br/>
        <w:t>Našlaitė, darbšti, paslaugi, susilaukia likimo dovanų.</w:t>
      </w:r>
    </w:p>
    <w:p w:rsidR="00533271" w:rsidRDefault="00533271"/>
    <w:p w:rsidR="00533271" w:rsidRDefault="00533271">
      <w:r>
        <w:t>Tyrinėtojų nuomone, Perkūno, kaip mitinės būtybės, bruožai pasakose dažnai traktuojami kaip paprasčiausia fizinė jėga.</w:t>
      </w:r>
    </w:p>
    <w:p w:rsidR="00533271" w:rsidRDefault="00533271"/>
    <w:p w:rsidR="00533271" w:rsidRDefault="00533271">
      <w:r>
        <w:t>Iš liaudies maldelių, tikėjimų, sakmių galime įsivaizduoti Perkūną – ryškiausią gamtos stichijų šeimininką.</w:t>
      </w:r>
    </w:p>
    <w:p w:rsidR="00533271" w:rsidRDefault="00533271"/>
    <w:p w:rsidR="00533271" w:rsidRDefault="00533271">
      <w:r>
        <w:t>Deja, duomenų, leidžiančių teigti, kad tai buvo vyriausiasis Dievas, nėra.</w:t>
      </w:r>
    </w:p>
    <w:p w:rsidR="00533271" w:rsidRDefault="00533271"/>
    <w:p w:rsidR="00533271" w:rsidRDefault="00533271">
      <w:r>
        <w:t>Laimė, dalia, nelaimė, giltinė – visos lietuvių liaudies pasakose aptinkamos mitinės būtybės dažniausiai  turi antropomorfinį pavidalą.</w:t>
      </w:r>
    </w:p>
    <w:p w:rsidR="00533271" w:rsidRDefault="00533271">
      <w:bookmarkStart w:id="0" w:name="_GoBack"/>
      <w:bookmarkEnd w:id="0"/>
    </w:p>
    <w:p w:rsidR="00533271" w:rsidRDefault="00533271"/>
    <w:p w:rsidR="00533271" w:rsidRDefault="00533271" w:rsidP="00533271">
      <w:r>
        <w:t>Papildoma užduotis – 8 klasė</w:t>
      </w:r>
    </w:p>
    <w:p w:rsidR="00533271" w:rsidRDefault="00533271" w:rsidP="00533271">
      <w:r>
        <w:t>Paaiškink skyrybos ženklus.</w:t>
      </w:r>
      <w:r>
        <w:br/>
        <w:t>Našlaitė, darbšti, paslaugi, susilaukia likimo dovanų.</w:t>
      </w:r>
    </w:p>
    <w:p w:rsidR="00533271" w:rsidRDefault="00533271" w:rsidP="00533271"/>
    <w:p w:rsidR="00533271" w:rsidRDefault="00533271" w:rsidP="00533271">
      <w:r>
        <w:t>Tyrinėtojų nuomone, Perkūno, kaip mitinės būtybės, bruožai pasakose dažnai traktuojami kaip paprasčiausia fizinė jėga.</w:t>
      </w:r>
    </w:p>
    <w:p w:rsidR="00533271" w:rsidRDefault="00533271" w:rsidP="00533271"/>
    <w:p w:rsidR="00533271" w:rsidRDefault="00533271" w:rsidP="00533271">
      <w:r>
        <w:t>Iš liaudies maldelių, tikėjimų, sakmių galime įsivaizduoti Perkūną – ryškiausią gamtos stichijų šeimininką.</w:t>
      </w:r>
    </w:p>
    <w:p w:rsidR="00533271" w:rsidRDefault="00533271" w:rsidP="00533271"/>
    <w:p w:rsidR="00533271" w:rsidRDefault="00533271" w:rsidP="00533271">
      <w:r>
        <w:t>Deja, duomenų, leidžiančių teigti, kad tai buvo vyriausiasis Dievas, nėra.</w:t>
      </w:r>
    </w:p>
    <w:p w:rsidR="00533271" w:rsidRDefault="00533271" w:rsidP="00533271"/>
    <w:p w:rsidR="00533271" w:rsidRDefault="00533271" w:rsidP="00533271">
      <w:r>
        <w:t>Laimė, dalia, nelaimė, giltinė – visos lietuvių liaudies pasakose aptinkamos mitinės būtybės dažniausiai  turi antropomorfinį pavidalą.</w:t>
      </w:r>
    </w:p>
    <w:p w:rsidR="00533271" w:rsidRDefault="00533271"/>
    <w:sectPr w:rsidR="00533271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3271"/>
    <w:rsid w:val="00533271"/>
    <w:rsid w:val="009C2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707</Words>
  <Characters>404</Characters>
  <Application>Microsoft Office Word</Application>
  <DocSecurity>0</DocSecurity>
  <Lines>3</Lines>
  <Paragraphs>2</Paragraphs>
  <ScaleCrop>false</ScaleCrop>
  <Company/>
  <LinksUpToDate>false</LinksUpToDate>
  <CharactersWithSpaces>1109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Rokas</dc:creator>
  <cp:lastModifiedBy>Rokas</cp:lastModifiedBy>
  <cp:revision>2</cp:revision>
  <cp:lastPrinted>2013-05-23T05:45:00Z</cp:lastPrinted>
  <dcterms:created xsi:type="dcterms:W3CDTF">2013-05-23T05:36:00Z</dcterms:created>
  <dcterms:modified xsi:type="dcterms:W3CDTF">2013-05-23T05:46:00Z</dcterms:modified>
</cp:coreProperties>
</file>