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A56" w:rsidRPr="00EF3A56" w:rsidRDefault="00EF3A56" w:rsidP="00EF3A56">
      <w:pPr>
        <w:pStyle w:val="Betarp"/>
        <w:rPr>
          <w:rFonts w:ascii="Times New Roman" w:hAnsi="Times New Roman" w:cs="Times New Roman"/>
          <w:b/>
          <w:sz w:val="24"/>
          <w:szCs w:val="24"/>
        </w:rPr>
      </w:pPr>
      <w:bookmarkStart w:id="0" w:name="_GoBack"/>
      <w:r w:rsidRPr="00EF3A56">
        <w:rPr>
          <w:rFonts w:ascii="Times New Roman" w:hAnsi="Times New Roman" w:cs="Times New Roman"/>
          <w:b/>
          <w:sz w:val="24"/>
          <w:szCs w:val="24"/>
        </w:rPr>
        <w:t>J. Grušas.  „</w:t>
      </w:r>
      <w:r w:rsidRPr="00EF3A56">
        <w:rPr>
          <w:rFonts w:ascii="Times New Roman" w:hAnsi="Times New Roman" w:cs="Times New Roman"/>
          <w:b/>
          <w:sz w:val="24"/>
          <w:szCs w:val="24"/>
        </w:rPr>
        <w:t>Meilė, džiazas ir velnias</w:t>
      </w:r>
      <w:r w:rsidRPr="00EF3A56">
        <w:rPr>
          <w:rFonts w:ascii="Times New Roman" w:hAnsi="Times New Roman" w:cs="Times New Roman"/>
          <w:b/>
          <w:sz w:val="24"/>
          <w:szCs w:val="24"/>
        </w:rPr>
        <w:t>“</w:t>
      </w:r>
    </w:p>
    <w:p w:rsidR="00EF3A56" w:rsidRPr="00EF3A56" w:rsidRDefault="00EF3A56" w:rsidP="00EF3A56">
      <w:pPr>
        <w:pStyle w:val="Betarp"/>
        <w:rPr>
          <w:rFonts w:ascii="Times New Roman" w:hAnsi="Times New Roman" w:cs="Times New Roman"/>
          <w:b/>
          <w:sz w:val="24"/>
          <w:szCs w:val="24"/>
        </w:rPr>
      </w:pPr>
      <w:r w:rsidRPr="00EF3A56">
        <w:rPr>
          <w:rFonts w:ascii="Times New Roman" w:hAnsi="Times New Roman" w:cs="Times New Roman"/>
          <w:b/>
          <w:sz w:val="24"/>
          <w:szCs w:val="24"/>
        </w:rPr>
        <w:t>(II veiksmo finalo ištrauka)</w:t>
      </w:r>
    </w:p>
    <w:bookmarkEnd w:id="0"/>
    <w:p w:rsidR="00EF3A56" w:rsidRDefault="00EF3A56" w:rsidP="00EF3A56">
      <w:pPr>
        <w:pStyle w:val="Betarp"/>
        <w:rPr>
          <w:rFonts w:ascii="Times New Roman" w:hAnsi="Times New Roman" w:cs="Times New Roman"/>
          <w:sz w:val="24"/>
          <w:szCs w:val="24"/>
        </w:rPr>
      </w:pP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Viską išbandžiau. Viską, ką gyvenimas turi. (Pagalvojęs) Beveik viską. Pasirinkdamas, apsvarstydamas, pateisindamas. Kodėl? Dėl ko? Keista! Dabar atrodo, kad viskas buvo aklai daroma. Aklai! Baisu! Jūs</w:t>
      </w:r>
      <w:r w:rsidRPr="00EF3A56">
        <w:rPr>
          <w:rFonts w:ascii="Times New Roman" w:hAnsi="Times New Roman" w:cs="Times New Roman"/>
          <w:sz w:val="24"/>
          <w:szCs w:val="24"/>
        </w:rPr>
        <w:t xml:space="preserve"> to nesuprasite. Bėgti noriu...</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ANDRIUS. (Graudingai) Nutilk!</w:t>
      </w:r>
      <w:r w:rsidRPr="00EF3A56">
        <w:rPr>
          <w:rFonts w:ascii="Times New Roman" w:hAnsi="Times New Roman" w:cs="Times New Roman"/>
          <w:sz w:val="24"/>
          <w:szCs w:val="24"/>
        </w:rPr>
        <w:t xml:space="preserve"> Nutilk!... Tegul tave velniai…</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(Nekreipdamas dėmesio į Andrių) Bėgti! Kur bėgti! Nuo ko?.. (Pagalvojęs) Nuo ko – tai aišku. Nuo košmarų. Bet kur? Kur bėgti? Veidmainiai, melagiai, apsimetėliai, grobikai. (Surinka) Žvėrys!!! (Pagalvojęs) Ir mes žvėrys!.. Oi, kokie mes žvėrys! (Pauzė) Seniokas teisus: refleksinis barbarizmas! Grįžtame į barbarizmą. Su viso pasaulio scena leidžiamės žemyn... Seniokas kenčia. Dvigubai kenčia. Jam per ankštas jo pati</w:t>
      </w:r>
      <w:r w:rsidRPr="00EF3A56">
        <w:rPr>
          <w:rFonts w:ascii="Times New Roman" w:hAnsi="Times New Roman" w:cs="Times New Roman"/>
          <w:sz w:val="24"/>
          <w:szCs w:val="24"/>
        </w:rPr>
        <w:t>es skausmas... Išakėta skūra...</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LUKAS</w:t>
      </w:r>
      <w:r w:rsidRPr="00EF3A56">
        <w:rPr>
          <w:rFonts w:ascii="Times New Roman" w:hAnsi="Times New Roman" w:cs="Times New Roman"/>
          <w:sz w:val="24"/>
          <w:szCs w:val="24"/>
        </w:rPr>
        <w:t>. Koks seniokas? Tėvas?</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(Neatsakydamas Lukui). Jis veržiasi iš savo kail</w:t>
      </w:r>
      <w:r w:rsidRPr="00EF3A56">
        <w:rPr>
          <w:rFonts w:ascii="Times New Roman" w:hAnsi="Times New Roman" w:cs="Times New Roman"/>
          <w:sz w:val="24"/>
          <w:szCs w:val="24"/>
        </w:rPr>
        <w:t>io.  Nori kentėti už žmoniją...</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ANDRIUS. Nutilk, nutilk! Dėl dievo meilė</w:t>
      </w:r>
      <w:r w:rsidRPr="00EF3A56">
        <w:rPr>
          <w:rFonts w:ascii="Times New Roman" w:hAnsi="Times New Roman" w:cs="Times New Roman"/>
          <w:sz w:val="24"/>
          <w:szCs w:val="24"/>
        </w:rPr>
        <w:t xml:space="preserve">s, nutilk! Galva </w:t>
      </w:r>
      <w:proofErr w:type="spellStart"/>
      <w:r w:rsidRPr="00EF3A56">
        <w:rPr>
          <w:rFonts w:ascii="Times New Roman" w:hAnsi="Times New Roman" w:cs="Times New Roman"/>
          <w:sz w:val="24"/>
          <w:szCs w:val="24"/>
        </w:rPr>
        <w:t>plyšte</w:t>
      </w:r>
      <w:proofErr w:type="spellEnd"/>
      <w:r w:rsidRPr="00EF3A56">
        <w:rPr>
          <w:rFonts w:ascii="Times New Roman" w:hAnsi="Times New Roman" w:cs="Times New Roman"/>
          <w:sz w:val="24"/>
          <w:szCs w:val="24"/>
        </w:rPr>
        <w:t xml:space="preserve"> plyšta!</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Vaistų aš turiu nuo galvos skaudėjimo. (Ieško kišenėse) Bet jis per daug kalba. Senatvės dvasia. Buvo tiesa – žodžiai užmušė! Ir gyvas skausmas dingo! Ir idealai! Sutrempė! Kažkas! Sudraskė. Palaidojo! (Susiradęs vaistus, įsideda vieną į burną) Net vandens nebėra vaistams užsigerti… Hamletas sakė: Žodžiai, žodžiai, žodžiai. Bet tada tikriausiai buvo truputis gyvos tiesos. Dabar žodis prieš žodį, kalba prieš kalbą. Žodžių paslaptinga jėga. Stebuklinga galybė. Palaimintas amžius. Pasaulis pilnas raganų, burtų, vaiduoklių. Vienus užkeikiame, kitiems užkeikimus nuimame. Ir taip surandame savo pozityvą. Žili seniai! Kada mes buvome jauni? Kada būsime? (Pauzė. Lukas staiga ima tyliai verkti. Julius ir Andrius skersomis pažvelgi</w:t>
      </w:r>
      <w:r w:rsidRPr="00EF3A56">
        <w:rPr>
          <w:rFonts w:ascii="Times New Roman" w:hAnsi="Times New Roman" w:cs="Times New Roman"/>
          <w:sz w:val="24"/>
          <w:szCs w:val="24"/>
        </w:rPr>
        <w:t>a į verkiantį Luką. Vėl pauzė).</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ANDRIUS. Ir šaltis kre</w:t>
      </w:r>
      <w:r w:rsidRPr="00EF3A56">
        <w:rPr>
          <w:rFonts w:ascii="Times New Roman" w:hAnsi="Times New Roman" w:cs="Times New Roman"/>
          <w:sz w:val="24"/>
          <w:szCs w:val="24"/>
        </w:rPr>
        <w:t>čia. Turbūt temperatūros turiu.</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Kodėl mes v</w:t>
      </w:r>
      <w:r w:rsidRPr="00EF3A56">
        <w:rPr>
          <w:rFonts w:ascii="Times New Roman" w:hAnsi="Times New Roman" w:cs="Times New Roman"/>
          <w:sz w:val="24"/>
          <w:szCs w:val="24"/>
        </w:rPr>
        <w:t>isada turime subjauroti idealą?</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ANDRIUS. O galvos šita</w:t>
      </w:r>
      <w:r w:rsidRPr="00EF3A56">
        <w:rPr>
          <w:rFonts w:ascii="Times New Roman" w:hAnsi="Times New Roman" w:cs="Times New Roman"/>
          <w:sz w:val="24"/>
          <w:szCs w:val="24"/>
        </w:rPr>
        <w:t>ip man dar niekad neskaudėjo!..</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(Piktai).</w:t>
      </w:r>
      <w:r w:rsidRPr="00EF3A56">
        <w:rPr>
          <w:rFonts w:ascii="Times New Roman" w:hAnsi="Times New Roman" w:cs="Times New Roman"/>
          <w:sz w:val="24"/>
          <w:szCs w:val="24"/>
        </w:rPr>
        <w:t xml:space="preserve"> Pasiųsk velniop tą savo galvą!</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ANDRIUS. Duok tabletę.</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Paskutinę sukramčiau.</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ANDRIUS. Chuliganas!</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JULIUS. Chuliganai tvarko pasaulį.</w:t>
      </w:r>
    </w:p>
    <w:p w:rsidR="00EF3A56" w:rsidRPr="00EF3A56" w:rsidRDefault="00EF3A56" w:rsidP="00EF3A56">
      <w:pPr>
        <w:pStyle w:val="Betarp"/>
        <w:rPr>
          <w:rFonts w:ascii="Times New Roman" w:hAnsi="Times New Roman" w:cs="Times New Roman"/>
          <w:sz w:val="24"/>
          <w:szCs w:val="24"/>
        </w:rPr>
      </w:pPr>
      <w:r w:rsidRPr="00EF3A56">
        <w:rPr>
          <w:rFonts w:ascii="Times New Roman" w:hAnsi="Times New Roman" w:cs="Times New Roman"/>
          <w:sz w:val="24"/>
          <w:szCs w:val="24"/>
        </w:rPr>
        <w:t>ANDRIUS. Tik ne tokie kaip tu.</w:t>
      </w:r>
    </w:p>
    <w:p w:rsidR="00EF3A56" w:rsidRDefault="00EF3A56" w:rsidP="00EF3A56">
      <w:pPr>
        <w:pStyle w:val="Betarp"/>
        <w:rPr>
          <w:rFonts w:ascii="Times New Roman" w:hAnsi="Times New Roman" w:cs="Times New Roman"/>
          <w:b/>
          <w:sz w:val="24"/>
          <w:szCs w:val="24"/>
        </w:rPr>
      </w:pPr>
    </w:p>
    <w:p w:rsidR="00EF3A56" w:rsidRPr="00EF3A56" w:rsidRDefault="00EF3A56" w:rsidP="00EF3A56">
      <w:pPr>
        <w:pStyle w:val="Betarp"/>
        <w:rPr>
          <w:rFonts w:ascii="Times New Roman" w:hAnsi="Times New Roman" w:cs="Times New Roman"/>
          <w:b/>
          <w:sz w:val="24"/>
          <w:szCs w:val="24"/>
        </w:rPr>
      </w:pPr>
      <w:r w:rsidRPr="00EF3A56">
        <w:rPr>
          <w:rFonts w:ascii="Times New Roman" w:hAnsi="Times New Roman" w:cs="Times New Roman"/>
          <w:b/>
          <w:sz w:val="24"/>
          <w:szCs w:val="24"/>
        </w:rPr>
        <w:t>Klausimai: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 xml:space="preserve">Nurodykite </w:t>
      </w:r>
      <w:r>
        <w:rPr>
          <w:rFonts w:ascii="Times New Roman" w:hAnsi="Times New Roman" w:cs="Times New Roman"/>
          <w:sz w:val="24"/>
          <w:szCs w:val="24"/>
        </w:rPr>
        <w:t xml:space="preserve"> </w:t>
      </w:r>
      <w:r w:rsidRPr="00EF3A56">
        <w:rPr>
          <w:rFonts w:ascii="Times New Roman" w:hAnsi="Times New Roman" w:cs="Times New Roman"/>
          <w:sz w:val="24"/>
          <w:szCs w:val="24"/>
        </w:rPr>
        <w:t xml:space="preserve">ištraukos </w:t>
      </w:r>
      <w:r w:rsidRPr="00EF3A56">
        <w:rPr>
          <w:rFonts w:ascii="Times New Roman" w:hAnsi="Times New Roman" w:cs="Times New Roman"/>
          <w:sz w:val="24"/>
          <w:szCs w:val="24"/>
        </w:rPr>
        <w:t xml:space="preserve"> (kūrinio)</w:t>
      </w:r>
      <w:r>
        <w:rPr>
          <w:rFonts w:ascii="Times New Roman" w:hAnsi="Times New Roman" w:cs="Times New Roman"/>
          <w:sz w:val="24"/>
          <w:szCs w:val="24"/>
        </w:rPr>
        <w:t xml:space="preserve"> rūšį ir </w:t>
      </w:r>
      <w:r w:rsidRPr="00EF3A56">
        <w:rPr>
          <w:rFonts w:ascii="Times New Roman" w:hAnsi="Times New Roman" w:cs="Times New Roman"/>
          <w:sz w:val="24"/>
          <w:szCs w:val="24"/>
        </w:rPr>
        <w:t xml:space="preserve"> </w:t>
      </w:r>
      <w:r w:rsidRPr="00EF3A56">
        <w:rPr>
          <w:rFonts w:ascii="Times New Roman" w:hAnsi="Times New Roman" w:cs="Times New Roman"/>
          <w:sz w:val="24"/>
          <w:szCs w:val="24"/>
        </w:rPr>
        <w:t>ža</w:t>
      </w:r>
      <w:r w:rsidRPr="00EF3A56">
        <w:rPr>
          <w:rFonts w:ascii="Times New Roman" w:hAnsi="Times New Roman" w:cs="Times New Roman"/>
          <w:sz w:val="24"/>
          <w:szCs w:val="24"/>
        </w:rPr>
        <w:t xml:space="preserve">nrą. </w:t>
      </w:r>
      <w:r>
        <w:rPr>
          <w:rFonts w:ascii="Times New Roman" w:hAnsi="Times New Roman" w:cs="Times New Roman"/>
          <w:sz w:val="24"/>
          <w:szCs w:val="24"/>
        </w:rPr>
        <w:t>Argumentuokite.</w:t>
      </w:r>
      <w:r w:rsidRPr="00EF3A56">
        <w:rPr>
          <w:rFonts w:ascii="Times New Roman" w:hAnsi="Times New Roman" w:cs="Times New Roman"/>
          <w:sz w:val="24"/>
          <w:szCs w:val="24"/>
        </w:rPr>
        <w:t xml:space="preserve">  (2 taškai)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Ką simbolizuoja pavadinimo žodžiai? Kaip jie atspindi šiuolaikinio jaunimo gyvenimą?</w:t>
      </w:r>
      <w:r w:rsidRPr="00EF3A56">
        <w:rPr>
          <w:rFonts w:ascii="Times New Roman" w:hAnsi="Times New Roman" w:cs="Times New Roman"/>
          <w:sz w:val="24"/>
          <w:szCs w:val="24"/>
        </w:rPr>
        <w:t xml:space="preserve">     (2 taškai)                                                                                                                         </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Kuris veikėjas svarbiausias šioje scenoje? Kodėl?</w:t>
      </w:r>
      <w:r w:rsidRPr="00EF3A56">
        <w:rPr>
          <w:rFonts w:ascii="Times New Roman" w:hAnsi="Times New Roman" w:cs="Times New Roman"/>
          <w:sz w:val="24"/>
          <w:szCs w:val="24"/>
        </w:rPr>
        <w:t xml:space="preserve"> (2 taškai)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Koks Juliaus požiūris į save ir draugus? Atsakymą pacituokite. (2 taškai)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Jaunuolių nuomonė apie tėvą. Komentuokite plačiau. (2 taškai)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Kokios veikėjų sprendžiamos problemos panašios į Hamleto spręstas problemas? (2 taškai)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Apibūdinkite veikėjų nuotaiką ir dvasinę būseną. Kas jas lemia? Pakomentuokite remarką, susijusią su veikėjų būsena. (3 taškai)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Kokia draminio teksto sintaksė? Paaiškinkite ženklų prasmę. (2 taškai)</w:t>
      </w:r>
    </w:p>
    <w:p w:rsidR="00EF3A56" w:rsidRPr="00EF3A56" w:rsidRDefault="00EF3A56" w:rsidP="00EF3A56">
      <w:pPr>
        <w:pStyle w:val="Betarp"/>
        <w:numPr>
          <w:ilvl w:val="0"/>
          <w:numId w:val="1"/>
        </w:numPr>
        <w:rPr>
          <w:rFonts w:ascii="Times New Roman" w:hAnsi="Times New Roman" w:cs="Times New Roman"/>
          <w:sz w:val="24"/>
          <w:szCs w:val="24"/>
        </w:rPr>
      </w:pPr>
      <w:r w:rsidRPr="00EF3A56">
        <w:rPr>
          <w:rFonts w:ascii="Times New Roman" w:hAnsi="Times New Roman" w:cs="Times New Roman"/>
          <w:sz w:val="24"/>
          <w:szCs w:val="24"/>
        </w:rPr>
        <w:t>Kurie funkciniai stiliai sąveikauja ištraukoje? Argumentuokite. (2 taškai)</w:t>
      </w:r>
    </w:p>
    <w:p w:rsidR="00EF3A56" w:rsidRPr="00EF3A56" w:rsidRDefault="00EF3A56" w:rsidP="00EF3A56">
      <w:pPr>
        <w:pStyle w:val="Betarp"/>
      </w:pPr>
    </w:p>
    <w:p w:rsidR="00EF3A56" w:rsidRDefault="00EF3A56" w:rsidP="00EF3A56">
      <w:r>
        <w:t xml:space="preserve">                                                                                                                                 </w:t>
      </w:r>
    </w:p>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r>
        <w:t xml:space="preserve">                                                                                                                                 </w:t>
      </w:r>
    </w:p>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r>
        <w:t xml:space="preserve">                                                                                                                                 </w:t>
      </w:r>
    </w:p>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r>
        <w:t xml:space="preserve">                                                                                                                                 </w:t>
      </w:r>
    </w:p>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r>
        <w:t xml:space="preserve">                                                                                                                                 </w:t>
      </w:r>
    </w:p>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r>
        <w:t xml:space="preserve">                                                                                                                                 </w:t>
      </w:r>
    </w:p>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p w:rsidR="00EF3A56" w:rsidRDefault="00EF3A56" w:rsidP="00EF3A56">
      <w:r>
        <w:t xml:space="preserve">                                                                                                                                 </w:t>
      </w:r>
    </w:p>
    <w:p w:rsidR="00EF3A56" w:rsidRDefault="00EF3A56" w:rsidP="00EF3A56"/>
    <w:p w:rsidR="00EF3A56" w:rsidRDefault="00EF3A56" w:rsidP="00EF3A56"/>
    <w:p w:rsidR="00EF3A56" w:rsidRDefault="00EF3A56" w:rsidP="00EF3A56">
      <w:r>
        <w:t xml:space="preserve"> </w:t>
      </w:r>
    </w:p>
    <w:p w:rsidR="00EF3A56" w:rsidRDefault="00EF3A56" w:rsidP="00EF3A56"/>
    <w:p w:rsidR="00EF3A56" w:rsidRDefault="00EF3A56" w:rsidP="00EF3A56">
      <w:r>
        <w:t xml:space="preserve"> </w:t>
      </w:r>
    </w:p>
    <w:p w:rsidR="00EF3A56" w:rsidRDefault="00EF3A56" w:rsidP="00EF3A56"/>
    <w:p w:rsidR="00EF3A56" w:rsidRDefault="00EF3A56" w:rsidP="00EF3A56">
      <w:r>
        <w:lastRenderedPageBreak/>
        <w:t xml:space="preserve"> </w:t>
      </w:r>
    </w:p>
    <w:p w:rsidR="00EF3A56" w:rsidRDefault="00EF3A56" w:rsidP="00EF3A56"/>
    <w:p w:rsidR="00EF3A56" w:rsidRDefault="00EF3A56" w:rsidP="00EF3A56">
      <w:r>
        <w:t xml:space="preserve"> </w:t>
      </w:r>
    </w:p>
    <w:p w:rsidR="00EF3A56" w:rsidRDefault="00EF3A56" w:rsidP="00EF3A56"/>
    <w:p w:rsidR="00244F9A" w:rsidRDefault="00244F9A"/>
    <w:sectPr w:rsidR="00244F9A">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4454B"/>
    <w:multiLevelType w:val="hybridMultilevel"/>
    <w:tmpl w:val="0A98B69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A56"/>
    <w:rsid w:val="00244F9A"/>
    <w:rsid w:val="00C04A17"/>
    <w:rsid w:val="00EF3A5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EF3A56"/>
    <w:pPr>
      <w:spacing w:after="0" w:line="240" w:lineRule="auto"/>
    </w:pPr>
  </w:style>
  <w:style w:type="paragraph" w:styleId="Debesliotekstas">
    <w:name w:val="Balloon Text"/>
    <w:basedOn w:val="prastasis"/>
    <w:link w:val="DebesliotekstasDiagrama"/>
    <w:uiPriority w:val="99"/>
    <w:semiHidden/>
    <w:unhideWhenUsed/>
    <w:rsid w:val="00C04A17"/>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04A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EF3A56"/>
    <w:pPr>
      <w:spacing w:after="0" w:line="240" w:lineRule="auto"/>
    </w:pPr>
  </w:style>
  <w:style w:type="paragraph" w:styleId="Debesliotekstas">
    <w:name w:val="Balloon Text"/>
    <w:basedOn w:val="prastasis"/>
    <w:link w:val="DebesliotekstasDiagrama"/>
    <w:uiPriority w:val="99"/>
    <w:semiHidden/>
    <w:unhideWhenUsed/>
    <w:rsid w:val="00C04A17"/>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04A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2532</Words>
  <Characters>1444</Characters>
  <Application>Microsoft Office Word</Application>
  <DocSecurity>0</DocSecurity>
  <Lines>12</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dc:creator>
  <cp:lastModifiedBy>Irma</cp:lastModifiedBy>
  <cp:revision>1</cp:revision>
  <cp:lastPrinted>2013-04-28T16:22:00Z</cp:lastPrinted>
  <dcterms:created xsi:type="dcterms:W3CDTF">2013-04-28T16:11:00Z</dcterms:created>
  <dcterms:modified xsi:type="dcterms:W3CDTF">2013-04-28T16:22:00Z</dcterms:modified>
</cp:coreProperties>
</file>