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18C" w:rsidRPr="006F7AED" w:rsidRDefault="00C0518C" w:rsidP="00C0518C">
      <w:pPr>
        <w:pStyle w:val="Pagrindinistekstas3"/>
        <w:ind w:left="1440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    RENESANSO  LITERATŪ</w:t>
      </w:r>
      <w:r w:rsidRPr="006F7AED">
        <w:rPr>
          <w:b/>
          <w:bCs/>
          <w:iCs/>
          <w:sz w:val="24"/>
          <w:szCs w:val="24"/>
        </w:rPr>
        <w:t>ROS APŽVALGA</w:t>
      </w:r>
    </w:p>
    <w:p w:rsidR="00C0518C" w:rsidRPr="006F7AED" w:rsidRDefault="00C0518C" w:rsidP="00C0518C">
      <w:pPr>
        <w:pStyle w:val="Pagrindinistekstas3"/>
        <w:ind w:firstLine="720"/>
        <w:rPr>
          <w:b/>
          <w:bCs/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ab/>
      </w:r>
      <w:r w:rsidRPr="006F7AED">
        <w:rPr>
          <w:b/>
          <w:bCs/>
          <w:iCs/>
          <w:sz w:val="24"/>
          <w:szCs w:val="24"/>
        </w:rPr>
        <w:tab/>
      </w:r>
      <w:r>
        <w:rPr>
          <w:b/>
          <w:bCs/>
          <w:iCs/>
          <w:sz w:val="24"/>
          <w:szCs w:val="24"/>
        </w:rPr>
        <w:t xml:space="preserve">           </w:t>
      </w:r>
      <w:r w:rsidRPr="006F7AED">
        <w:rPr>
          <w:b/>
          <w:bCs/>
          <w:iCs/>
          <w:sz w:val="24"/>
          <w:szCs w:val="24"/>
        </w:rPr>
        <w:t>1 VARIANTAS</w:t>
      </w:r>
    </w:p>
    <w:p w:rsidR="00C0518C" w:rsidRPr="006F7AED" w:rsidRDefault="00C0518C" w:rsidP="00C0518C">
      <w:pPr>
        <w:pStyle w:val="Pagrindinistekstas3"/>
        <w:ind w:firstLine="720"/>
        <w:rPr>
          <w:b/>
          <w:bCs/>
          <w:iCs/>
          <w:sz w:val="24"/>
          <w:szCs w:val="24"/>
        </w:rPr>
      </w:pPr>
    </w:p>
    <w:p w:rsidR="00C0518C" w:rsidRDefault="00C0518C" w:rsidP="00C0518C">
      <w:pPr>
        <w:pStyle w:val="Pagrindinistekstas3"/>
        <w:numPr>
          <w:ilvl w:val="0"/>
          <w:numId w:val="2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>Renesanso  literatūra  apima  laikotarpį  nuo: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>a) 5a. – 15a.;      b) 3a. – 13a.;       c)15a. – 16a.;      d)14a. – 15a.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2.</w:t>
      </w:r>
      <w:r>
        <w:rPr>
          <w:iCs/>
          <w:sz w:val="24"/>
          <w:szCs w:val="24"/>
        </w:rPr>
        <w:t>Kokia pasaulėžiūra  suklesti  Renesanso  epochoje?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a)humanizmas</w:t>
      </w:r>
      <w:proofErr w:type="spellEnd"/>
      <w:r>
        <w:rPr>
          <w:iCs/>
          <w:sz w:val="24"/>
          <w:szCs w:val="24"/>
        </w:rPr>
        <w:t xml:space="preserve">;       b) scholastika;       </w:t>
      </w:r>
      <w:proofErr w:type="spellStart"/>
      <w:r>
        <w:rPr>
          <w:iCs/>
          <w:sz w:val="24"/>
          <w:szCs w:val="24"/>
        </w:rPr>
        <w:t>c)asketizmas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3.</w:t>
      </w:r>
      <w:r>
        <w:rPr>
          <w:iCs/>
          <w:sz w:val="24"/>
          <w:szCs w:val="24"/>
        </w:rPr>
        <w:t>Kuris rašytojas – ne Renesanso epochos atstovas?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Moljeras;    b) </w:t>
      </w:r>
      <w:proofErr w:type="spellStart"/>
      <w:r>
        <w:rPr>
          <w:iCs/>
          <w:sz w:val="24"/>
          <w:szCs w:val="24"/>
        </w:rPr>
        <w:t>Dantė</w:t>
      </w:r>
      <w:proofErr w:type="spellEnd"/>
      <w:r>
        <w:rPr>
          <w:iCs/>
          <w:sz w:val="24"/>
          <w:szCs w:val="24"/>
        </w:rPr>
        <w:t xml:space="preserve">;    </w:t>
      </w:r>
      <w:proofErr w:type="spellStart"/>
      <w:r>
        <w:rPr>
          <w:iCs/>
          <w:sz w:val="24"/>
          <w:szCs w:val="24"/>
        </w:rPr>
        <w:t>c)Servantesas</w:t>
      </w:r>
      <w:proofErr w:type="spellEnd"/>
      <w:r>
        <w:rPr>
          <w:iCs/>
          <w:sz w:val="24"/>
          <w:szCs w:val="24"/>
        </w:rPr>
        <w:t xml:space="preserve">;     </w:t>
      </w:r>
      <w:proofErr w:type="spellStart"/>
      <w:r>
        <w:rPr>
          <w:iCs/>
          <w:sz w:val="24"/>
          <w:szCs w:val="24"/>
        </w:rPr>
        <w:t>d)Petrarka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4</w:t>
      </w:r>
      <w:r>
        <w:rPr>
          <w:iCs/>
          <w:sz w:val="24"/>
          <w:szCs w:val="24"/>
        </w:rPr>
        <w:t>.Sujunkite  autorius ir jų kūrinius: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ab/>
        <w:t>Šekspyras                             „</w:t>
      </w:r>
      <w:proofErr w:type="spellStart"/>
      <w:r>
        <w:rPr>
          <w:iCs/>
          <w:sz w:val="24"/>
          <w:szCs w:val="24"/>
        </w:rPr>
        <w:t>Gargantiua</w:t>
      </w:r>
      <w:proofErr w:type="spellEnd"/>
      <w:r>
        <w:rPr>
          <w:iCs/>
          <w:sz w:val="24"/>
          <w:szCs w:val="24"/>
        </w:rPr>
        <w:t xml:space="preserve">  ir  </w:t>
      </w:r>
      <w:proofErr w:type="spellStart"/>
      <w:r>
        <w:rPr>
          <w:iCs/>
          <w:sz w:val="24"/>
          <w:szCs w:val="24"/>
        </w:rPr>
        <w:t>Pantagriuelis</w:t>
      </w:r>
      <w:proofErr w:type="spellEnd"/>
      <w:r>
        <w:rPr>
          <w:iCs/>
          <w:sz w:val="24"/>
          <w:szCs w:val="24"/>
        </w:rPr>
        <w:t>“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ab/>
      </w:r>
      <w:proofErr w:type="spellStart"/>
      <w:r>
        <w:rPr>
          <w:iCs/>
          <w:sz w:val="24"/>
          <w:szCs w:val="24"/>
        </w:rPr>
        <w:t>Bokačas</w:t>
      </w:r>
      <w:proofErr w:type="spellEnd"/>
      <w:r>
        <w:rPr>
          <w:iCs/>
          <w:sz w:val="24"/>
          <w:szCs w:val="24"/>
        </w:rPr>
        <w:t xml:space="preserve">                                „Pagiriamasis žodis  kvailybei“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ab/>
      </w:r>
      <w:proofErr w:type="spellStart"/>
      <w:r>
        <w:rPr>
          <w:iCs/>
          <w:sz w:val="24"/>
          <w:szCs w:val="24"/>
        </w:rPr>
        <w:t>Rablė</w:t>
      </w:r>
      <w:proofErr w:type="spellEnd"/>
      <w:r>
        <w:rPr>
          <w:iCs/>
          <w:sz w:val="24"/>
          <w:szCs w:val="24"/>
        </w:rPr>
        <w:t xml:space="preserve">                                    „Karalius  Lyras“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ab/>
        <w:t>Erazmas  Roterdamietis       „</w:t>
      </w:r>
      <w:proofErr w:type="spellStart"/>
      <w:r>
        <w:rPr>
          <w:iCs/>
          <w:sz w:val="24"/>
          <w:szCs w:val="24"/>
        </w:rPr>
        <w:t>Dekameronas</w:t>
      </w:r>
      <w:proofErr w:type="spellEnd"/>
      <w:r>
        <w:rPr>
          <w:iCs/>
          <w:sz w:val="24"/>
          <w:szCs w:val="24"/>
        </w:rPr>
        <w:t>“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5</w:t>
      </w:r>
      <w:r>
        <w:rPr>
          <w:iCs/>
          <w:sz w:val="24"/>
          <w:szCs w:val="24"/>
        </w:rPr>
        <w:t>.Šekspyro  kūrybos  žanrai. Pažymėkite  neteisingą  atsakymą: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sonetai;  </w:t>
      </w:r>
      <w:proofErr w:type="spellStart"/>
      <w:r>
        <w:rPr>
          <w:iCs/>
          <w:sz w:val="24"/>
          <w:szCs w:val="24"/>
        </w:rPr>
        <w:t>b)komedijos</w:t>
      </w:r>
      <w:proofErr w:type="spellEnd"/>
      <w:r>
        <w:rPr>
          <w:iCs/>
          <w:sz w:val="24"/>
          <w:szCs w:val="24"/>
        </w:rPr>
        <w:t xml:space="preserve">;  </w:t>
      </w:r>
      <w:proofErr w:type="spellStart"/>
      <w:r>
        <w:rPr>
          <w:iCs/>
          <w:sz w:val="24"/>
          <w:szCs w:val="24"/>
        </w:rPr>
        <w:t>c)tragedijos</w:t>
      </w:r>
      <w:proofErr w:type="spellEnd"/>
      <w:r>
        <w:rPr>
          <w:iCs/>
          <w:sz w:val="24"/>
          <w:szCs w:val="24"/>
        </w:rPr>
        <w:t xml:space="preserve">;  </w:t>
      </w:r>
      <w:proofErr w:type="spellStart"/>
      <w:r>
        <w:rPr>
          <w:iCs/>
          <w:sz w:val="24"/>
          <w:szCs w:val="24"/>
        </w:rPr>
        <w:t>d)poemos</w:t>
      </w:r>
      <w:proofErr w:type="spellEnd"/>
      <w:r>
        <w:rPr>
          <w:iCs/>
          <w:sz w:val="24"/>
          <w:szCs w:val="24"/>
        </w:rPr>
        <w:t xml:space="preserve">;  </w:t>
      </w:r>
      <w:proofErr w:type="spellStart"/>
      <w:r>
        <w:rPr>
          <w:iCs/>
          <w:sz w:val="24"/>
          <w:szCs w:val="24"/>
        </w:rPr>
        <w:t>e)draminės</w:t>
      </w:r>
      <w:proofErr w:type="spellEnd"/>
      <w:r>
        <w:rPr>
          <w:iCs/>
          <w:sz w:val="24"/>
          <w:szCs w:val="24"/>
        </w:rPr>
        <w:t xml:space="preserve">  kronikos;  </w:t>
      </w:r>
      <w:proofErr w:type="spellStart"/>
      <w:r>
        <w:rPr>
          <w:iCs/>
          <w:sz w:val="24"/>
          <w:szCs w:val="24"/>
        </w:rPr>
        <w:t>f)novelės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6</w:t>
      </w:r>
      <w:r>
        <w:rPr>
          <w:iCs/>
          <w:sz w:val="24"/>
          <w:szCs w:val="24"/>
        </w:rPr>
        <w:t>.Iš kur, manoma, Šekspyras ėmė siužetą  „Hamletui“?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a)pats</w:t>
      </w:r>
      <w:proofErr w:type="spellEnd"/>
      <w:r>
        <w:rPr>
          <w:iCs/>
          <w:sz w:val="24"/>
          <w:szCs w:val="24"/>
        </w:rPr>
        <w:t xml:space="preserve">  sugalvojo;   </w:t>
      </w:r>
      <w:proofErr w:type="spellStart"/>
      <w:r>
        <w:rPr>
          <w:iCs/>
          <w:sz w:val="24"/>
          <w:szCs w:val="24"/>
        </w:rPr>
        <w:t>b)iš</w:t>
      </w:r>
      <w:proofErr w:type="spellEnd"/>
      <w:r>
        <w:rPr>
          <w:iCs/>
          <w:sz w:val="24"/>
          <w:szCs w:val="24"/>
        </w:rPr>
        <w:t xml:space="preserve"> danų  metraščio;   </w:t>
      </w:r>
      <w:proofErr w:type="spellStart"/>
      <w:r>
        <w:rPr>
          <w:iCs/>
          <w:sz w:val="24"/>
          <w:szCs w:val="24"/>
        </w:rPr>
        <w:t>c)iš</w:t>
      </w:r>
      <w:proofErr w:type="spellEnd"/>
      <w:r>
        <w:rPr>
          <w:iCs/>
          <w:sz w:val="24"/>
          <w:szCs w:val="24"/>
        </w:rPr>
        <w:t xml:space="preserve">  Antikos mitų;   </w:t>
      </w:r>
      <w:proofErr w:type="spellStart"/>
      <w:r>
        <w:rPr>
          <w:iCs/>
          <w:sz w:val="24"/>
          <w:szCs w:val="24"/>
        </w:rPr>
        <w:t>d)iš</w:t>
      </w:r>
      <w:proofErr w:type="spellEnd"/>
      <w:r>
        <w:rPr>
          <w:iCs/>
          <w:sz w:val="24"/>
          <w:szCs w:val="24"/>
        </w:rPr>
        <w:t xml:space="preserve"> tautosakos.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7</w:t>
      </w:r>
      <w:r>
        <w:rPr>
          <w:iCs/>
          <w:sz w:val="24"/>
          <w:szCs w:val="24"/>
        </w:rPr>
        <w:t>.Apie  ką  Hamletas  sako: „Galima  be  paliovos  šypsotis  ir  būti  niekšu“?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a)apie</w:t>
      </w:r>
      <w:proofErr w:type="spellEnd"/>
      <w:r>
        <w:rPr>
          <w:iCs/>
          <w:sz w:val="24"/>
          <w:szCs w:val="24"/>
        </w:rPr>
        <w:t xml:space="preserve">  </w:t>
      </w:r>
      <w:proofErr w:type="spellStart"/>
      <w:r>
        <w:rPr>
          <w:iCs/>
          <w:sz w:val="24"/>
          <w:szCs w:val="24"/>
        </w:rPr>
        <w:t>Polonijų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b)apie</w:t>
      </w:r>
      <w:proofErr w:type="spellEnd"/>
      <w:r>
        <w:rPr>
          <w:iCs/>
          <w:sz w:val="24"/>
          <w:szCs w:val="24"/>
        </w:rPr>
        <w:t xml:space="preserve">  Klaudijų;       c) apie  Ofeliją.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8</w:t>
      </w:r>
      <w:r>
        <w:rPr>
          <w:iCs/>
          <w:sz w:val="24"/>
          <w:szCs w:val="24"/>
        </w:rPr>
        <w:t>.„Taip  mąstymas  padaro  mus  bailiais“. Ką turėjo  galvoje  Hamletas?</w:t>
      </w:r>
    </w:p>
    <w:p w:rsidR="00C0518C" w:rsidRDefault="00C0518C" w:rsidP="00C0518C">
      <w:pPr>
        <w:pStyle w:val="Pagrindinistekstas3"/>
        <w:numPr>
          <w:ilvl w:val="0"/>
          <w:numId w:val="3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kaltina  save  neveiklumu;    </w:t>
      </w:r>
      <w:proofErr w:type="spellStart"/>
      <w:r>
        <w:rPr>
          <w:iCs/>
          <w:sz w:val="24"/>
          <w:szCs w:val="24"/>
        </w:rPr>
        <w:t>b)šaiposi</w:t>
      </w:r>
      <w:proofErr w:type="spellEnd"/>
      <w:r>
        <w:rPr>
          <w:iCs/>
          <w:sz w:val="24"/>
          <w:szCs w:val="24"/>
        </w:rPr>
        <w:t xml:space="preserve">  iš  </w:t>
      </w:r>
      <w:proofErr w:type="spellStart"/>
      <w:r>
        <w:rPr>
          <w:iCs/>
          <w:sz w:val="24"/>
          <w:szCs w:val="24"/>
        </w:rPr>
        <w:t>Polonijaus</w:t>
      </w:r>
      <w:proofErr w:type="spellEnd"/>
      <w:r>
        <w:rPr>
          <w:iCs/>
          <w:sz w:val="24"/>
          <w:szCs w:val="24"/>
        </w:rPr>
        <w:t xml:space="preserve">;    </w:t>
      </w:r>
      <w:proofErr w:type="spellStart"/>
      <w:r>
        <w:rPr>
          <w:iCs/>
          <w:sz w:val="24"/>
          <w:szCs w:val="24"/>
        </w:rPr>
        <w:t>c)suvokia</w:t>
      </w:r>
      <w:proofErr w:type="spellEnd"/>
      <w:r>
        <w:rPr>
          <w:iCs/>
          <w:sz w:val="24"/>
          <w:szCs w:val="24"/>
        </w:rPr>
        <w:t xml:space="preserve"> savo  galimybes.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9</w:t>
      </w:r>
      <w:r>
        <w:rPr>
          <w:iCs/>
          <w:sz w:val="24"/>
          <w:szCs w:val="24"/>
        </w:rPr>
        <w:t>.Svarbiausias  Klaudijaus  bruožas: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veidmainis,  besidangstantis  padorumo kauke;     </w:t>
      </w:r>
      <w:proofErr w:type="spellStart"/>
      <w:r>
        <w:rPr>
          <w:iCs/>
          <w:sz w:val="24"/>
          <w:szCs w:val="24"/>
        </w:rPr>
        <w:t>b)mėgaujasi</w:t>
      </w:r>
      <w:proofErr w:type="spellEnd"/>
      <w:r>
        <w:rPr>
          <w:iCs/>
          <w:sz w:val="24"/>
          <w:szCs w:val="24"/>
        </w:rPr>
        <w:t xml:space="preserve">  savo  piktadarybėmis;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c)gobšus</w:t>
      </w:r>
      <w:proofErr w:type="spellEnd"/>
      <w:r>
        <w:rPr>
          <w:iCs/>
          <w:sz w:val="24"/>
          <w:szCs w:val="24"/>
        </w:rPr>
        <w:t xml:space="preserve">  valdovas;       </w:t>
      </w:r>
      <w:proofErr w:type="spellStart"/>
      <w:r>
        <w:rPr>
          <w:iCs/>
          <w:sz w:val="24"/>
          <w:szCs w:val="24"/>
        </w:rPr>
        <w:t>d)diplomatijos</w:t>
      </w:r>
      <w:proofErr w:type="spellEnd"/>
      <w:r>
        <w:rPr>
          <w:iCs/>
          <w:sz w:val="24"/>
          <w:szCs w:val="24"/>
        </w:rPr>
        <w:t xml:space="preserve">  meną  išmanantis  karalius.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10</w:t>
      </w:r>
      <w:r>
        <w:rPr>
          <w:iCs/>
          <w:sz w:val="24"/>
          <w:szCs w:val="24"/>
        </w:rPr>
        <w:t>.“Stok  į  vienuolyną“. Kas  kam  taip  pataria?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Hamletas  Ofelijai;     </w:t>
      </w:r>
      <w:proofErr w:type="spellStart"/>
      <w:r>
        <w:rPr>
          <w:iCs/>
          <w:sz w:val="24"/>
          <w:szCs w:val="24"/>
        </w:rPr>
        <w:t>b)Hamletas</w:t>
      </w:r>
      <w:proofErr w:type="spellEnd"/>
      <w:r>
        <w:rPr>
          <w:iCs/>
          <w:sz w:val="24"/>
          <w:szCs w:val="24"/>
        </w:rPr>
        <w:t xml:space="preserve">  Gertrūdai;     </w:t>
      </w:r>
      <w:proofErr w:type="spellStart"/>
      <w:r>
        <w:rPr>
          <w:iCs/>
          <w:sz w:val="24"/>
          <w:szCs w:val="24"/>
        </w:rPr>
        <w:t>c)Laertas</w:t>
      </w:r>
      <w:proofErr w:type="spellEnd"/>
      <w:r>
        <w:rPr>
          <w:iCs/>
          <w:sz w:val="24"/>
          <w:szCs w:val="24"/>
        </w:rPr>
        <w:t xml:space="preserve">  Ofelijai;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11</w:t>
      </w:r>
      <w:r>
        <w:rPr>
          <w:iCs/>
          <w:sz w:val="24"/>
          <w:szCs w:val="24"/>
        </w:rPr>
        <w:t>.„Šiuo  paveikslu  Šekspyras  atskleidė  tragediją  sielos,  sugniuždytos  jai  nesuvokiamų  gyvenimo  prieštaravimų“.  Kas  taip  apibūdinamas?</w:t>
      </w:r>
    </w:p>
    <w:p w:rsidR="00C0518C" w:rsidRDefault="00C0518C" w:rsidP="00C0518C">
      <w:pPr>
        <w:pStyle w:val="Pagrindinistekstas3"/>
        <w:numPr>
          <w:ilvl w:val="0"/>
          <w:numId w:val="4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Hamletas;      </w:t>
      </w:r>
      <w:proofErr w:type="spellStart"/>
      <w:r>
        <w:rPr>
          <w:iCs/>
          <w:sz w:val="24"/>
          <w:szCs w:val="24"/>
        </w:rPr>
        <w:t>b)Ofelija</w:t>
      </w:r>
      <w:proofErr w:type="spellEnd"/>
      <w:r>
        <w:rPr>
          <w:iCs/>
          <w:sz w:val="24"/>
          <w:szCs w:val="24"/>
        </w:rPr>
        <w:t xml:space="preserve">;       </w:t>
      </w:r>
      <w:proofErr w:type="spellStart"/>
      <w:r>
        <w:rPr>
          <w:iCs/>
          <w:sz w:val="24"/>
          <w:szCs w:val="24"/>
        </w:rPr>
        <w:t>c)Gertrūda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F7AED">
        <w:rPr>
          <w:b/>
          <w:bCs/>
          <w:iCs/>
          <w:sz w:val="24"/>
          <w:szCs w:val="24"/>
        </w:rPr>
        <w:t>12</w:t>
      </w:r>
      <w:r>
        <w:rPr>
          <w:iCs/>
          <w:sz w:val="24"/>
          <w:szCs w:val="24"/>
        </w:rPr>
        <w:t>.Hamletas  miršta,  nes: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a)išgeria</w:t>
      </w:r>
      <w:proofErr w:type="spellEnd"/>
      <w:r>
        <w:rPr>
          <w:iCs/>
          <w:sz w:val="24"/>
          <w:szCs w:val="24"/>
        </w:rPr>
        <w:t xml:space="preserve">  taurę  nuodų;   </w:t>
      </w:r>
      <w:proofErr w:type="spellStart"/>
      <w:r>
        <w:rPr>
          <w:iCs/>
          <w:sz w:val="24"/>
          <w:szCs w:val="24"/>
        </w:rPr>
        <w:t>b)Klaudijus</w:t>
      </w:r>
      <w:proofErr w:type="spellEnd"/>
      <w:r>
        <w:rPr>
          <w:iCs/>
          <w:sz w:val="24"/>
          <w:szCs w:val="24"/>
        </w:rPr>
        <w:t xml:space="preserve">  nuduria jį  užnuodytu  kalaviju;   </w:t>
      </w:r>
      <w:proofErr w:type="spellStart"/>
      <w:r>
        <w:rPr>
          <w:iCs/>
          <w:sz w:val="24"/>
          <w:szCs w:val="24"/>
        </w:rPr>
        <w:t>c)jį</w:t>
      </w:r>
      <w:proofErr w:type="spellEnd"/>
      <w:r>
        <w:rPr>
          <w:iCs/>
          <w:sz w:val="24"/>
          <w:szCs w:val="24"/>
        </w:rPr>
        <w:t xml:space="preserve"> mirtinai  sužeidžia  </w:t>
      </w:r>
      <w:proofErr w:type="spellStart"/>
      <w:r>
        <w:rPr>
          <w:iCs/>
          <w:sz w:val="24"/>
          <w:szCs w:val="24"/>
        </w:rPr>
        <w:t>Laertas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C4092">
        <w:rPr>
          <w:b/>
          <w:bCs/>
          <w:iCs/>
          <w:sz w:val="24"/>
          <w:szCs w:val="24"/>
        </w:rPr>
        <w:t>13</w:t>
      </w:r>
      <w:r>
        <w:rPr>
          <w:iCs/>
          <w:sz w:val="24"/>
          <w:szCs w:val="24"/>
        </w:rPr>
        <w:t>.Kas  sako  šiuos  žodžius:  „Tu  atgręžei  akis  į  mano  sielą:</w:t>
      </w:r>
    </w:p>
    <w:p w:rsidR="00C0518C" w:rsidRDefault="00C0518C" w:rsidP="00C0518C">
      <w:pPr>
        <w:pStyle w:val="Pagrindinistekstas3"/>
        <w:ind w:left="288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Aš ten matau  juodas, gilias dėmes,</w:t>
      </w:r>
    </w:p>
    <w:p w:rsidR="00C0518C" w:rsidRDefault="00C0518C" w:rsidP="00C0518C">
      <w:pPr>
        <w:pStyle w:val="Pagrindinistekstas3"/>
        <w:ind w:left="2520" w:firstLine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Kurių  nebenuplauti.“</w:t>
      </w:r>
    </w:p>
    <w:p w:rsidR="00C0518C" w:rsidRDefault="00C0518C" w:rsidP="00C0518C">
      <w:pPr>
        <w:pStyle w:val="Pagrindinistekstas3"/>
        <w:numPr>
          <w:ilvl w:val="0"/>
          <w:numId w:val="5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>Ofelija,          b) karalienė  Gertrūda;       c) karalius  Klaudijus.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 w:rsidRPr="006C4092">
        <w:rPr>
          <w:b/>
          <w:bCs/>
          <w:iCs/>
          <w:sz w:val="24"/>
          <w:szCs w:val="24"/>
        </w:rPr>
        <w:t>14</w:t>
      </w:r>
      <w:r>
        <w:rPr>
          <w:iCs/>
          <w:sz w:val="24"/>
          <w:szCs w:val="24"/>
        </w:rPr>
        <w:t>.Kas  sako  šiuos  žodžius?  „Bet  tu žinok,  kilnus jaunuoli,-</w:t>
      </w:r>
    </w:p>
    <w:p w:rsidR="00C0518C" w:rsidRDefault="00C0518C" w:rsidP="00C0518C">
      <w:pPr>
        <w:pStyle w:val="Pagrindinistekstas3"/>
        <w:ind w:left="288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Angis, kuri  įkando  tavo  tėvui,</w:t>
      </w:r>
    </w:p>
    <w:p w:rsidR="00C0518C" w:rsidRDefault="00C0518C" w:rsidP="00C0518C">
      <w:pPr>
        <w:pStyle w:val="Pagrindinistekstas3"/>
        <w:ind w:left="144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              Šiandieną  dėvi mano  karūna.“</w:t>
      </w:r>
    </w:p>
    <w:p w:rsidR="00C0518C" w:rsidRDefault="00C0518C" w:rsidP="00C0518C">
      <w:pPr>
        <w:pStyle w:val="Pagrindinistekstas3"/>
        <w:numPr>
          <w:ilvl w:val="0"/>
          <w:numId w:val="6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karalius  Klaudijus,          </w:t>
      </w:r>
      <w:proofErr w:type="spellStart"/>
      <w:r>
        <w:rPr>
          <w:iCs/>
          <w:sz w:val="24"/>
          <w:szCs w:val="24"/>
        </w:rPr>
        <w:t>b)tėvo</w:t>
      </w:r>
      <w:proofErr w:type="spellEnd"/>
      <w:r>
        <w:rPr>
          <w:iCs/>
          <w:sz w:val="24"/>
          <w:szCs w:val="24"/>
        </w:rPr>
        <w:t xml:space="preserve">  šmėkla;        c) </w:t>
      </w:r>
      <w:proofErr w:type="spellStart"/>
      <w:r>
        <w:rPr>
          <w:iCs/>
          <w:sz w:val="24"/>
          <w:szCs w:val="24"/>
        </w:rPr>
        <w:t>Polonijus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ind w:left="360"/>
        <w:rPr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15.</w:t>
      </w:r>
      <w:r>
        <w:rPr>
          <w:iCs/>
          <w:sz w:val="24"/>
          <w:szCs w:val="24"/>
        </w:rPr>
        <w:t>Ką  vadiname  tragiškąja  Hamleto  kalte?</w:t>
      </w:r>
    </w:p>
    <w:p w:rsidR="00C0518C" w:rsidRPr="006C4092" w:rsidRDefault="00C0518C" w:rsidP="00C0518C">
      <w:pPr>
        <w:pStyle w:val="Pagrindinistekstas3"/>
        <w:ind w:left="36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a)kad</w:t>
      </w:r>
      <w:proofErr w:type="spellEnd"/>
      <w:r>
        <w:rPr>
          <w:iCs/>
          <w:sz w:val="24"/>
          <w:szCs w:val="24"/>
        </w:rPr>
        <w:t xml:space="preserve">  nedrįsta  atkeršyti  už  tėvo  mirtį;  b) kad  perrašo  laišką  ir  taip  paspendžia  spąstus  </w:t>
      </w:r>
      <w:proofErr w:type="spellStart"/>
      <w:r>
        <w:rPr>
          <w:iCs/>
          <w:sz w:val="24"/>
          <w:szCs w:val="24"/>
        </w:rPr>
        <w:t>Rozenkrancui</w:t>
      </w:r>
      <w:proofErr w:type="spellEnd"/>
      <w:r>
        <w:rPr>
          <w:iCs/>
          <w:sz w:val="24"/>
          <w:szCs w:val="24"/>
        </w:rPr>
        <w:t xml:space="preserve">  ir  </w:t>
      </w:r>
      <w:proofErr w:type="spellStart"/>
      <w:r>
        <w:rPr>
          <w:iCs/>
          <w:sz w:val="24"/>
          <w:szCs w:val="24"/>
        </w:rPr>
        <w:t>Gildensternui</w:t>
      </w:r>
      <w:proofErr w:type="spellEnd"/>
      <w:r>
        <w:rPr>
          <w:iCs/>
          <w:sz w:val="24"/>
          <w:szCs w:val="24"/>
        </w:rPr>
        <w:t xml:space="preserve">;  </w:t>
      </w:r>
      <w:proofErr w:type="spellStart"/>
      <w:r>
        <w:rPr>
          <w:iCs/>
          <w:sz w:val="24"/>
          <w:szCs w:val="24"/>
        </w:rPr>
        <w:t>c)kad</w:t>
      </w:r>
      <w:proofErr w:type="spellEnd"/>
      <w:r>
        <w:rPr>
          <w:iCs/>
          <w:sz w:val="24"/>
          <w:szCs w:val="24"/>
        </w:rPr>
        <w:t xml:space="preserve">, nužudydamas  </w:t>
      </w:r>
      <w:proofErr w:type="spellStart"/>
      <w:r>
        <w:rPr>
          <w:iCs/>
          <w:sz w:val="24"/>
          <w:szCs w:val="24"/>
        </w:rPr>
        <w:t>Polonijų</w:t>
      </w:r>
      <w:proofErr w:type="spellEnd"/>
      <w:r>
        <w:rPr>
          <w:iCs/>
          <w:sz w:val="24"/>
          <w:szCs w:val="24"/>
        </w:rPr>
        <w:t>,  įskaudina  jo  vaikus.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</w:t>
      </w:r>
      <w:r w:rsidRPr="006C4092">
        <w:rPr>
          <w:b/>
          <w:bCs/>
          <w:iCs/>
          <w:sz w:val="24"/>
          <w:szCs w:val="24"/>
        </w:rPr>
        <w:t xml:space="preserve"> 16</w:t>
      </w:r>
      <w:r>
        <w:rPr>
          <w:iCs/>
          <w:sz w:val="24"/>
          <w:szCs w:val="24"/>
        </w:rPr>
        <w:t xml:space="preserve">. Ką  Hamletas  vadina  kalėjimu? </w:t>
      </w:r>
    </w:p>
    <w:p w:rsidR="00C0518C" w:rsidRDefault="00C0518C" w:rsidP="00C0518C">
      <w:pPr>
        <w:pStyle w:val="Pagrindinistekstas3"/>
        <w:numPr>
          <w:ilvl w:val="0"/>
          <w:numId w:val="7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Daniją;          b) </w:t>
      </w:r>
      <w:proofErr w:type="spellStart"/>
      <w:r>
        <w:rPr>
          <w:iCs/>
          <w:sz w:val="24"/>
          <w:szCs w:val="24"/>
        </w:rPr>
        <w:t>Elsinoro</w:t>
      </w:r>
      <w:proofErr w:type="spellEnd"/>
      <w:r>
        <w:rPr>
          <w:iCs/>
          <w:sz w:val="24"/>
          <w:szCs w:val="24"/>
        </w:rPr>
        <w:t xml:space="preserve"> pilį;        </w:t>
      </w:r>
      <w:proofErr w:type="spellStart"/>
      <w:r>
        <w:rPr>
          <w:iCs/>
          <w:sz w:val="24"/>
          <w:szCs w:val="24"/>
        </w:rPr>
        <w:t>c)Vitenbergo</w:t>
      </w:r>
      <w:proofErr w:type="spellEnd"/>
      <w:r>
        <w:rPr>
          <w:iCs/>
          <w:sz w:val="24"/>
          <w:szCs w:val="24"/>
        </w:rPr>
        <w:t xml:space="preserve">  universitetą.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</w:t>
      </w:r>
      <w:r w:rsidRPr="006C4092">
        <w:rPr>
          <w:b/>
          <w:bCs/>
          <w:iCs/>
          <w:sz w:val="24"/>
          <w:szCs w:val="24"/>
        </w:rPr>
        <w:t xml:space="preserve"> 17</w:t>
      </w:r>
      <w:r>
        <w:rPr>
          <w:iCs/>
          <w:sz w:val="24"/>
          <w:szCs w:val="24"/>
        </w:rPr>
        <w:t xml:space="preserve">.Ką vadiname  humanizmu? </w:t>
      </w:r>
    </w:p>
    <w:p w:rsidR="00C0518C" w:rsidRDefault="00C0518C" w:rsidP="00C0518C">
      <w:pPr>
        <w:pStyle w:val="Pagrindinistekstas3"/>
        <w:ind w:left="426"/>
        <w:rPr>
          <w:iCs/>
          <w:sz w:val="24"/>
          <w:szCs w:val="24"/>
        </w:rPr>
      </w:pPr>
      <w:r w:rsidRPr="006C4092">
        <w:rPr>
          <w:b/>
          <w:bCs/>
          <w:iCs/>
          <w:sz w:val="24"/>
          <w:szCs w:val="24"/>
        </w:rPr>
        <w:t>18</w:t>
      </w:r>
      <w:r>
        <w:rPr>
          <w:iCs/>
          <w:sz w:val="24"/>
          <w:szCs w:val="24"/>
        </w:rPr>
        <w:t>.Ryškiausi  Renesanso  bruožai.</w:t>
      </w:r>
    </w:p>
    <w:p w:rsidR="00C0518C" w:rsidRDefault="00C0518C" w:rsidP="00C0518C">
      <w:pPr>
        <w:pStyle w:val="Pagrindinistekstas3"/>
        <w:ind w:left="426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</w:t>
      </w:r>
      <w:r w:rsidRPr="006C4092">
        <w:rPr>
          <w:b/>
          <w:bCs/>
          <w:iCs/>
          <w:sz w:val="24"/>
          <w:szCs w:val="24"/>
        </w:rPr>
        <w:t>19</w:t>
      </w:r>
      <w:r>
        <w:rPr>
          <w:iCs/>
          <w:sz w:val="24"/>
          <w:szCs w:val="24"/>
        </w:rPr>
        <w:t xml:space="preserve">.Apibūdinkite  Servanteso  romano  veikėjus  </w:t>
      </w:r>
      <w:proofErr w:type="spellStart"/>
      <w:r>
        <w:rPr>
          <w:iCs/>
          <w:sz w:val="24"/>
          <w:szCs w:val="24"/>
        </w:rPr>
        <w:t>Sančą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Pansą</w:t>
      </w:r>
      <w:proofErr w:type="spellEnd"/>
      <w:r>
        <w:rPr>
          <w:iCs/>
          <w:sz w:val="24"/>
          <w:szCs w:val="24"/>
        </w:rPr>
        <w:t xml:space="preserve">  ir  </w:t>
      </w:r>
      <w:proofErr w:type="spellStart"/>
      <w:r>
        <w:rPr>
          <w:iCs/>
          <w:sz w:val="24"/>
          <w:szCs w:val="24"/>
        </w:rPr>
        <w:t>Don</w:t>
      </w:r>
      <w:proofErr w:type="spellEnd"/>
      <w:r>
        <w:rPr>
          <w:iCs/>
          <w:sz w:val="24"/>
          <w:szCs w:val="24"/>
        </w:rPr>
        <w:t xml:space="preserve">  Kichotą.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</w:t>
      </w:r>
      <w:r w:rsidRPr="00907E74">
        <w:rPr>
          <w:b/>
          <w:bCs/>
          <w:iCs/>
          <w:sz w:val="24"/>
          <w:szCs w:val="24"/>
        </w:rPr>
        <w:t xml:space="preserve"> </w:t>
      </w:r>
      <w:r w:rsidRPr="00596C3A">
        <w:rPr>
          <w:b/>
          <w:bCs/>
          <w:iCs/>
          <w:sz w:val="24"/>
          <w:szCs w:val="24"/>
        </w:rPr>
        <w:t>20</w:t>
      </w:r>
      <w:r>
        <w:rPr>
          <w:iCs/>
          <w:sz w:val="24"/>
          <w:szCs w:val="24"/>
        </w:rPr>
        <w:t xml:space="preserve">Apibūdinkite  </w:t>
      </w:r>
      <w:proofErr w:type="spellStart"/>
      <w:r>
        <w:rPr>
          <w:iCs/>
          <w:sz w:val="24"/>
          <w:szCs w:val="24"/>
        </w:rPr>
        <w:t>Rablė</w:t>
      </w:r>
      <w:proofErr w:type="spellEnd"/>
      <w:r>
        <w:rPr>
          <w:iCs/>
          <w:sz w:val="24"/>
          <w:szCs w:val="24"/>
        </w:rPr>
        <w:t xml:space="preserve">  romaną  „</w:t>
      </w:r>
      <w:proofErr w:type="spellStart"/>
      <w:r>
        <w:rPr>
          <w:iCs/>
          <w:sz w:val="24"/>
          <w:szCs w:val="24"/>
        </w:rPr>
        <w:t>Gargantiua</w:t>
      </w:r>
      <w:proofErr w:type="spellEnd"/>
      <w:r>
        <w:rPr>
          <w:iCs/>
          <w:sz w:val="24"/>
          <w:szCs w:val="24"/>
        </w:rPr>
        <w:t xml:space="preserve">  ir  </w:t>
      </w:r>
      <w:proofErr w:type="spellStart"/>
      <w:r>
        <w:rPr>
          <w:iCs/>
          <w:sz w:val="24"/>
          <w:szCs w:val="24"/>
        </w:rPr>
        <w:t>Pantagriuelis</w:t>
      </w:r>
      <w:proofErr w:type="spellEnd"/>
      <w:r>
        <w:rPr>
          <w:iCs/>
          <w:sz w:val="24"/>
          <w:szCs w:val="24"/>
        </w:rPr>
        <w:t>“  .</w:t>
      </w:r>
    </w:p>
    <w:p w:rsidR="00C0518C" w:rsidRPr="00C676FA" w:rsidRDefault="00C0518C" w:rsidP="00C0518C">
      <w:pPr>
        <w:pStyle w:val="Pagrindinistekstas3"/>
        <w:ind w:left="720" w:firstLine="720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lastRenderedPageBreak/>
        <w:t xml:space="preserve"> </w:t>
      </w:r>
      <w:r w:rsidRPr="00C676FA">
        <w:rPr>
          <w:b/>
          <w:bCs/>
          <w:iCs/>
          <w:sz w:val="24"/>
          <w:szCs w:val="24"/>
        </w:rPr>
        <w:t>RENESANSO  LITERATŪ</w:t>
      </w:r>
      <w:r>
        <w:rPr>
          <w:b/>
          <w:bCs/>
          <w:iCs/>
          <w:sz w:val="24"/>
          <w:szCs w:val="24"/>
        </w:rPr>
        <w:t>R</w:t>
      </w:r>
      <w:r w:rsidRPr="00C676FA">
        <w:rPr>
          <w:b/>
          <w:bCs/>
          <w:iCs/>
          <w:sz w:val="24"/>
          <w:szCs w:val="24"/>
        </w:rPr>
        <w:t>OS  APŽVALGA</w:t>
      </w:r>
    </w:p>
    <w:p w:rsidR="00C0518C" w:rsidRDefault="00C0518C" w:rsidP="00C0518C">
      <w:pPr>
        <w:pStyle w:val="Pagrindinistekstas3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                                            </w:t>
      </w:r>
      <w:r w:rsidRPr="00C676FA">
        <w:rPr>
          <w:b/>
          <w:bCs/>
          <w:iCs/>
          <w:sz w:val="24"/>
          <w:szCs w:val="24"/>
        </w:rPr>
        <w:t>2 VARIANTAS</w:t>
      </w:r>
    </w:p>
    <w:p w:rsidR="00C0518C" w:rsidRPr="00C676FA" w:rsidRDefault="00C0518C" w:rsidP="00C0518C">
      <w:pPr>
        <w:pStyle w:val="Pagrindinistekstas3"/>
        <w:rPr>
          <w:b/>
          <w:bCs/>
          <w:iCs/>
          <w:sz w:val="24"/>
          <w:szCs w:val="24"/>
        </w:rPr>
      </w:pP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1.</w:t>
      </w:r>
      <w:r>
        <w:rPr>
          <w:iCs/>
          <w:sz w:val="24"/>
          <w:szCs w:val="24"/>
        </w:rPr>
        <w:t>Kuri  šalis  vadinama  Renesanso  tėvyne?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a)Prancūzija</w:t>
      </w:r>
      <w:proofErr w:type="spellEnd"/>
      <w:r>
        <w:rPr>
          <w:iCs/>
          <w:sz w:val="24"/>
          <w:szCs w:val="24"/>
        </w:rPr>
        <w:t xml:space="preserve">;     </w:t>
      </w:r>
      <w:proofErr w:type="spellStart"/>
      <w:r>
        <w:rPr>
          <w:iCs/>
          <w:sz w:val="24"/>
          <w:szCs w:val="24"/>
        </w:rPr>
        <w:t>b)Italija</w:t>
      </w:r>
      <w:proofErr w:type="spellEnd"/>
      <w:r>
        <w:rPr>
          <w:iCs/>
          <w:sz w:val="24"/>
          <w:szCs w:val="24"/>
        </w:rPr>
        <w:t xml:space="preserve">;       </w:t>
      </w:r>
      <w:proofErr w:type="spellStart"/>
      <w:r>
        <w:rPr>
          <w:iCs/>
          <w:sz w:val="24"/>
          <w:szCs w:val="24"/>
        </w:rPr>
        <w:t>c)Graikija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d)Anglija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2</w:t>
      </w:r>
      <w:r>
        <w:rPr>
          <w:iCs/>
          <w:sz w:val="24"/>
          <w:szCs w:val="24"/>
        </w:rPr>
        <w:t>.Kaip vadinama pasaulėžiūra, iškelianti žmogų kaip  vertybę?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asketizmas;     b) scholastika;     </w:t>
      </w:r>
      <w:proofErr w:type="spellStart"/>
      <w:r>
        <w:rPr>
          <w:iCs/>
          <w:sz w:val="24"/>
          <w:szCs w:val="24"/>
        </w:rPr>
        <w:t>c)humanizmas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3</w:t>
      </w:r>
      <w:r>
        <w:rPr>
          <w:iCs/>
          <w:sz w:val="24"/>
          <w:szCs w:val="24"/>
        </w:rPr>
        <w:t>.Kuris personažas – moteris – ne iš  Renesanso  epochos  literatūros?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Ofelija;     b) </w:t>
      </w:r>
      <w:proofErr w:type="spellStart"/>
      <w:r>
        <w:rPr>
          <w:iCs/>
          <w:sz w:val="24"/>
          <w:szCs w:val="24"/>
        </w:rPr>
        <w:t>Dulsinėja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c)Penelopė</w:t>
      </w:r>
      <w:proofErr w:type="spellEnd"/>
      <w:r>
        <w:rPr>
          <w:iCs/>
          <w:sz w:val="24"/>
          <w:szCs w:val="24"/>
        </w:rPr>
        <w:t xml:space="preserve">;     </w:t>
      </w:r>
      <w:proofErr w:type="spellStart"/>
      <w:r>
        <w:rPr>
          <w:iCs/>
          <w:sz w:val="24"/>
          <w:szCs w:val="24"/>
        </w:rPr>
        <w:t>d)Gertrūda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4</w:t>
      </w:r>
      <w:r>
        <w:rPr>
          <w:iCs/>
          <w:sz w:val="24"/>
          <w:szCs w:val="24"/>
        </w:rPr>
        <w:t>.Renesanso literatūros  žanrai. Pažymėkite  neteisingą  atsakymą: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epas,     </w:t>
      </w:r>
      <w:proofErr w:type="spellStart"/>
      <w:r>
        <w:rPr>
          <w:iCs/>
          <w:sz w:val="24"/>
          <w:szCs w:val="24"/>
        </w:rPr>
        <w:t>b)sonetas</w:t>
      </w:r>
      <w:proofErr w:type="spellEnd"/>
      <w:r>
        <w:rPr>
          <w:iCs/>
          <w:sz w:val="24"/>
          <w:szCs w:val="24"/>
        </w:rPr>
        <w:t xml:space="preserve">;    </w:t>
      </w:r>
      <w:proofErr w:type="spellStart"/>
      <w:r>
        <w:rPr>
          <w:iCs/>
          <w:sz w:val="24"/>
          <w:szCs w:val="24"/>
        </w:rPr>
        <w:t>c)drama</w:t>
      </w:r>
      <w:proofErr w:type="spellEnd"/>
      <w:r>
        <w:rPr>
          <w:iCs/>
          <w:sz w:val="24"/>
          <w:szCs w:val="24"/>
        </w:rPr>
        <w:t xml:space="preserve">;     </w:t>
      </w:r>
      <w:proofErr w:type="spellStart"/>
      <w:r>
        <w:rPr>
          <w:iCs/>
          <w:sz w:val="24"/>
          <w:szCs w:val="24"/>
        </w:rPr>
        <w:t>d)romanas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e)novelė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5.</w:t>
      </w:r>
      <w:r>
        <w:rPr>
          <w:iCs/>
          <w:sz w:val="24"/>
          <w:szCs w:val="24"/>
        </w:rPr>
        <w:t xml:space="preserve"> Šekspyro  kūriniai.  Pažymėkite  neteisingą  atsakymą: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„Karalius  Lyras“;  </w:t>
      </w:r>
      <w:proofErr w:type="spellStart"/>
      <w:r>
        <w:rPr>
          <w:iCs/>
          <w:sz w:val="24"/>
          <w:szCs w:val="24"/>
        </w:rPr>
        <w:t>b)“Dekameronas</w:t>
      </w:r>
      <w:proofErr w:type="spellEnd"/>
      <w:r>
        <w:rPr>
          <w:iCs/>
          <w:sz w:val="24"/>
          <w:szCs w:val="24"/>
        </w:rPr>
        <w:t xml:space="preserve">“;  </w:t>
      </w:r>
      <w:proofErr w:type="spellStart"/>
      <w:r>
        <w:rPr>
          <w:iCs/>
          <w:sz w:val="24"/>
          <w:szCs w:val="24"/>
        </w:rPr>
        <w:t>c)“Otelas</w:t>
      </w:r>
      <w:proofErr w:type="spellEnd"/>
      <w:r>
        <w:rPr>
          <w:iCs/>
          <w:sz w:val="24"/>
          <w:szCs w:val="24"/>
        </w:rPr>
        <w:t xml:space="preserve">“,  </w:t>
      </w:r>
      <w:proofErr w:type="spellStart"/>
      <w:r>
        <w:rPr>
          <w:iCs/>
          <w:sz w:val="24"/>
          <w:szCs w:val="24"/>
        </w:rPr>
        <w:t>d)“Sonetai</w:t>
      </w:r>
      <w:proofErr w:type="spellEnd"/>
      <w:r>
        <w:rPr>
          <w:iCs/>
          <w:sz w:val="24"/>
          <w:szCs w:val="24"/>
        </w:rPr>
        <w:t xml:space="preserve">“;   </w:t>
      </w:r>
      <w:proofErr w:type="spellStart"/>
      <w:r>
        <w:rPr>
          <w:iCs/>
          <w:sz w:val="24"/>
          <w:szCs w:val="24"/>
        </w:rPr>
        <w:t>e)“Du</w:t>
      </w:r>
      <w:proofErr w:type="spellEnd"/>
      <w:r>
        <w:rPr>
          <w:iCs/>
          <w:sz w:val="24"/>
          <w:szCs w:val="24"/>
        </w:rPr>
        <w:t xml:space="preserve">  </w:t>
      </w:r>
      <w:proofErr w:type="spellStart"/>
      <w:r>
        <w:rPr>
          <w:iCs/>
          <w:sz w:val="24"/>
          <w:szCs w:val="24"/>
        </w:rPr>
        <w:t>veroniečiai</w:t>
      </w:r>
      <w:proofErr w:type="spellEnd"/>
      <w:r>
        <w:rPr>
          <w:iCs/>
          <w:sz w:val="24"/>
          <w:szCs w:val="24"/>
        </w:rPr>
        <w:t>“.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6</w:t>
      </w:r>
      <w:r>
        <w:rPr>
          <w:iCs/>
          <w:sz w:val="24"/>
          <w:szCs w:val="24"/>
        </w:rPr>
        <w:t>.Kada  Šekspyras  parašė  „Hamletą“?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>a) 1598m.;     b)1608m.,     c)1600 (1601)m.,     d)1612m.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7.“</w:t>
      </w:r>
      <w:r>
        <w:rPr>
          <w:iCs/>
          <w:sz w:val="24"/>
          <w:szCs w:val="24"/>
        </w:rPr>
        <w:t>Visos  valstybės  žiedas  ir  viltis“ – tai: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Hamletas;     </w:t>
      </w:r>
      <w:proofErr w:type="spellStart"/>
      <w:r>
        <w:rPr>
          <w:iCs/>
          <w:sz w:val="24"/>
          <w:szCs w:val="24"/>
        </w:rPr>
        <w:t>b)Horacijus</w:t>
      </w:r>
      <w:proofErr w:type="spellEnd"/>
      <w:r>
        <w:rPr>
          <w:iCs/>
          <w:sz w:val="24"/>
          <w:szCs w:val="24"/>
        </w:rPr>
        <w:t xml:space="preserve">;     c) </w:t>
      </w:r>
      <w:proofErr w:type="spellStart"/>
      <w:r>
        <w:rPr>
          <w:iCs/>
          <w:sz w:val="24"/>
          <w:szCs w:val="24"/>
        </w:rPr>
        <w:t>Fortinbrasas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d)Laertas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8.</w:t>
      </w:r>
      <w:r>
        <w:rPr>
          <w:iCs/>
          <w:sz w:val="24"/>
          <w:szCs w:val="24"/>
        </w:rPr>
        <w:t>Kaip  Renesanso  krizę  atspindi  Hamleto  paveikslas?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a)nebetiki</w:t>
      </w:r>
      <w:proofErr w:type="spellEnd"/>
      <w:r>
        <w:rPr>
          <w:iCs/>
          <w:sz w:val="24"/>
          <w:szCs w:val="24"/>
        </w:rPr>
        <w:t xml:space="preserve">  žmogaus kuklumu, pasaulio  grožiu;  b) žmogus – savo  likimo  kūrėjas, apdovanotas  stipriomis  aistromis,  </w:t>
      </w:r>
      <w:proofErr w:type="spellStart"/>
      <w:r>
        <w:rPr>
          <w:iCs/>
          <w:sz w:val="24"/>
          <w:szCs w:val="24"/>
        </w:rPr>
        <w:t>c)atskleidžiamas</w:t>
      </w:r>
      <w:proofErr w:type="spellEnd"/>
      <w:r>
        <w:rPr>
          <w:iCs/>
          <w:sz w:val="24"/>
          <w:szCs w:val="24"/>
        </w:rPr>
        <w:t xml:space="preserve">  žmogaus  ir  laiko  santykis.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9.</w:t>
      </w:r>
      <w:r>
        <w:rPr>
          <w:iCs/>
          <w:sz w:val="24"/>
          <w:szCs w:val="24"/>
        </w:rPr>
        <w:t xml:space="preserve">Kuris  charakterio  bruožas  netinka  </w:t>
      </w:r>
      <w:proofErr w:type="spellStart"/>
      <w:r>
        <w:rPr>
          <w:iCs/>
          <w:sz w:val="24"/>
          <w:szCs w:val="24"/>
        </w:rPr>
        <w:t>Polonijui</w:t>
      </w:r>
      <w:proofErr w:type="spellEnd"/>
      <w:r>
        <w:rPr>
          <w:iCs/>
          <w:sz w:val="24"/>
          <w:szCs w:val="24"/>
        </w:rPr>
        <w:t>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>a) pataikūnas  ir  karjeristas;  b) ištikimas  Hamleto  tarnas;  c) rūpinasi  Ofelijos likimu.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10</w:t>
      </w:r>
      <w:r>
        <w:rPr>
          <w:iCs/>
          <w:sz w:val="24"/>
          <w:szCs w:val="24"/>
        </w:rPr>
        <w:t>. Apie  ką  Hamletas  sako:  „Kiek  gracijos  šio  išraiškoj!  Kakta –</w:t>
      </w:r>
    </w:p>
    <w:p w:rsidR="00C0518C" w:rsidRDefault="00C0518C" w:rsidP="00C0518C">
      <w:pPr>
        <w:pStyle w:val="Pagrindinistekstas3"/>
        <w:ind w:left="2160"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Jupiterio;  plaukai  - </w:t>
      </w:r>
      <w:proofErr w:type="spellStart"/>
      <w:r>
        <w:rPr>
          <w:iCs/>
          <w:sz w:val="24"/>
          <w:szCs w:val="24"/>
        </w:rPr>
        <w:t>Hiperiono</w:t>
      </w:r>
      <w:proofErr w:type="spellEnd"/>
      <w:r>
        <w:rPr>
          <w:iCs/>
          <w:sz w:val="24"/>
          <w:szCs w:val="24"/>
        </w:rPr>
        <w:t>;</w:t>
      </w:r>
    </w:p>
    <w:p w:rsidR="00C0518C" w:rsidRDefault="00C0518C" w:rsidP="00C0518C">
      <w:pPr>
        <w:pStyle w:val="Pagrindinistekstas3"/>
        <w:ind w:left="2160"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Kaip  Marso  žvilgsnis  įsakmiai  grasus</w:t>
      </w:r>
    </w:p>
    <w:p w:rsidR="00C0518C" w:rsidRDefault="00C0518C" w:rsidP="00C0518C">
      <w:pPr>
        <w:pStyle w:val="Pagrindinistekstas3"/>
        <w:ind w:left="2160"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Ir vos  ant  dangų  liečiančios  kalvos</w:t>
      </w:r>
    </w:p>
    <w:p w:rsidR="00C0518C" w:rsidRDefault="00C0518C" w:rsidP="00C0518C">
      <w:pPr>
        <w:pStyle w:val="Pagrindinistekstas3"/>
        <w:ind w:left="2520" w:firstLine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Lengvai  nutūpusio  </w:t>
      </w:r>
      <w:proofErr w:type="spellStart"/>
      <w:r>
        <w:rPr>
          <w:iCs/>
          <w:sz w:val="24"/>
          <w:szCs w:val="24"/>
        </w:rPr>
        <w:t>Merkūro</w:t>
      </w:r>
      <w:proofErr w:type="spellEnd"/>
      <w:r>
        <w:rPr>
          <w:iCs/>
          <w:sz w:val="24"/>
          <w:szCs w:val="24"/>
        </w:rPr>
        <w:t xml:space="preserve">  poza...“</w:t>
      </w:r>
    </w:p>
    <w:p w:rsidR="00C0518C" w:rsidRDefault="00C0518C" w:rsidP="00C0518C">
      <w:pPr>
        <w:pStyle w:val="Pagrindinistekstas3"/>
        <w:numPr>
          <w:ilvl w:val="1"/>
          <w:numId w:val="1"/>
        </w:numPr>
        <w:rPr>
          <w:iCs/>
          <w:sz w:val="24"/>
          <w:szCs w:val="24"/>
        </w:rPr>
      </w:pPr>
      <w:r w:rsidRPr="00907E74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karalius  Klaudijus,          </w:t>
      </w:r>
      <w:proofErr w:type="spellStart"/>
      <w:r>
        <w:rPr>
          <w:iCs/>
          <w:sz w:val="24"/>
          <w:szCs w:val="24"/>
        </w:rPr>
        <w:t>b)tėvo</w:t>
      </w:r>
      <w:proofErr w:type="spellEnd"/>
      <w:r>
        <w:rPr>
          <w:iCs/>
          <w:sz w:val="24"/>
          <w:szCs w:val="24"/>
        </w:rPr>
        <w:t xml:space="preserve">  šmėkla;        c) </w:t>
      </w:r>
      <w:proofErr w:type="spellStart"/>
      <w:r>
        <w:rPr>
          <w:iCs/>
          <w:sz w:val="24"/>
          <w:szCs w:val="24"/>
        </w:rPr>
        <w:t>Polonijus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11</w:t>
      </w:r>
      <w:r>
        <w:rPr>
          <w:iCs/>
          <w:sz w:val="24"/>
          <w:szCs w:val="24"/>
        </w:rPr>
        <w:t>.“Jis  didingas  tuo,  kad  aiškiai  įžvelgia  žmogaus  esmę,  tragiškas – kad yra  nusivylęs  žmogaus prigimtimi  ir savo  galimybėmis“. Apie  kurį  veikėją  taip  sakoma?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</w:t>
      </w:r>
      <w:proofErr w:type="spellStart"/>
      <w:r>
        <w:rPr>
          <w:iCs/>
          <w:sz w:val="24"/>
          <w:szCs w:val="24"/>
        </w:rPr>
        <w:t>Fortinbrasą</w:t>
      </w:r>
      <w:proofErr w:type="spellEnd"/>
      <w:r>
        <w:rPr>
          <w:iCs/>
          <w:sz w:val="24"/>
          <w:szCs w:val="24"/>
        </w:rPr>
        <w:t xml:space="preserve">;     </w:t>
      </w:r>
      <w:proofErr w:type="spellStart"/>
      <w:r>
        <w:rPr>
          <w:iCs/>
          <w:sz w:val="24"/>
          <w:szCs w:val="24"/>
        </w:rPr>
        <w:t>b)Hamletą</w:t>
      </w:r>
      <w:proofErr w:type="spellEnd"/>
      <w:r>
        <w:rPr>
          <w:iCs/>
          <w:sz w:val="24"/>
          <w:szCs w:val="24"/>
        </w:rPr>
        <w:t xml:space="preserve">;      </w:t>
      </w:r>
      <w:proofErr w:type="spellStart"/>
      <w:r>
        <w:rPr>
          <w:iCs/>
          <w:sz w:val="24"/>
          <w:szCs w:val="24"/>
        </w:rPr>
        <w:t>c)tėvo</w:t>
      </w:r>
      <w:proofErr w:type="spellEnd"/>
      <w:r>
        <w:rPr>
          <w:iCs/>
          <w:sz w:val="24"/>
          <w:szCs w:val="24"/>
        </w:rPr>
        <w:t xml:space="preserve">  šmėklą.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12.</w:t>
      </w:r>
      <w:r>
        <w:rPr>
          <w:iCs/>
          <w:sz w:val="24"/>
          <w:szCs w:val="24"/>
        </w:rPr>
        <w:t>Kaip žūsta  šie  veikėjai? Sujunkite  veikėjo  vardą  su  teisingu  atsakymu:</w:t>
      </w:r>
    </w:p>
    <w:p w:rsidR="00C0518C" w:rsidRDefault="00C0518C" w:rsidP="00C0518C">
      <w:pPr>
        <w:pStyle w:val="Pagrindinistekstas3"/>
        <w:ind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Hamleto  tėvas                nuskęsta</w:t>
      </w:r>
    </w:p>
    <w:p w:rsidR="00C0518C" w:rsidRDefault="00C0518C" w:rsidP="00C0518C">
      <w:pPr>
        <w:pStyle w:val="Pagrindinistekstas3"/>
        <w:ind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Klaudijus                        nunuodijamas</w:t>
      </w:r>
    </w:p>
    <w:p w:rsidR="00C0518C" w:rsidRDefault="00C0518C" w:rsidP="00C0518C">
      <w:pPr>
        <w:pStyle w:val="Pagrindinistekstas3"/>
        <w:ind w:firstLine="720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Polonijus</w:t>
      </w:r>
      <w:proofErr w:type="spellEnd"/>
      <w:r>
        <w:rPr>
          <w:iCs/>
          <w:sz w:val="24"/>
          <w:szCs w:val="24"/>
        </w:rPr>
        <w:t xml:space="preserve">                        nuduria  Hamletas  užnuodyta  špaga</w:t>
      </w:r>
    </w:p>
    <w:p w:rsidR="00C0518C" w:rsidRDefault="00C0518C" w:rsidP="00C0518C">
      <w:pPr>
        <w:pStyle w:val="Pagrindinistekstas3"/>
        <w:ind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Ofelija                            išgeria  Hamletui  paruoštus  nuodus</w:t>
      </w:r>
    </w:p>
    <w:p w:rsidR="00C0518C" w:rsidRDefault="00C0518C" w:rsidP="00C0518C">
      <w:pPr>
        <w:pStyle w:val="Pagrindinistekstas3"/>
        <w:ind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Gertrūda                         nuduriamas  šnipinėjant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13</w:t>
      </w:r>
      <w:r>
        <w:rPr>
          <w:iCs/>
          <w:sz w:val="24"/>
          <w:szCs w:val="24"/>
        </w:rPr>
        <w:t>.Dramos  veiksmo  užuomazga: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>a) „Pelėkautų“  scena;      b) šmėklos  pasirodymas  Hamletui;       c) dvikova.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14.</w:t>
      </w:r>
      <w:r>
        <w:rPr>
          <w:iCs/>
          <w:sz w:val="24"/>
          <w:szCs w:val="24"/>
        </w:rPr>
        <w:t>Kas  sako  šiuos  žodžius?  „O,  kaltė  mano  šlykščiai  dvokia  dangui</w:t>
      </w:r>
    </w:p>
    <w:p w:rsidR="00C0518C" w:rsidRDefault="00C0518C" w:rsidP="00C0518C">
      <w:pPr>
        <w:pStyle w:val="Pagrindinistekstas3"/>
        <w:ind w:left="2160"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>Ir  slegia  pats  pirmasis  prakeikimas:</w:t>
      </w:r>
    </w:p>
    <w:p w:rsidR="00C0518C" w:rsidRDefault="00C0518C" w:rsidP="00C0518C">
      <w:pPr>
        <w:pStyle w:val="Pagrindinistekstas3"/>
        <w:ind w:left="2520" w:firstLine="360"/>
        <w:rPr>
          <w:iCs/>
          <w:sz w:val="24"/>
          <w:szCs w:val="24"/>
        </w:rPr>
      </w:pPr>
      <w:r>
        <w:rPr>
          <w:iCs/>
          <w:sz w:val="24"/>
          <w:szCs w:val="24"/>
        </w:rPr>
        <w:t>Užmušti  brolį!“</w:t>
      </w:r>
      <w:r w:rsidRPr="00907E74">
        <w:rPr>
          <w:iCs/>
          <w:sz w:val="24"/>
          <w:szCs w:val="24"/>
        </w:rPr>
        <w:t xml:space="preserve"> </w:t>
      </w:r>
    </w:p>
    <w:p w:rsidR="00C0518C" w:rsidRDefault="00C0518C" w:rsidP="00C0518C">
      <w:pPr>
        <w:pStyle w:val="Pagrindinistekstas3"/>
        <w:numPr>
          <w:ilvl w:val="0"/>
          <w:numId w:val="8"/>
        </w:numPr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karalius  Klaudijus,          </w:t>
      </w:r>
      <w:proofErr w:type="spellStart"/>
      <w:r>
        <w:rPr>
          <w:iCs/>
          <w:sz w:val="24"/>
          <w:szCs w:val="24"/>
        </w:rPr>
        <w:t>b)tėvo</w:t>
      </w:r>
      <w:proofErr w:type="spellEnd"/>
      <w:r>
        <w:rPr>
          <w:iCs/>
          <w:sz w:val="24"/>
          <w:szCs w:val="24"/>
        </w:rPr>
        <w:t xml:space="preserve">  šmėkla;        c) </w:t>
      </w:r>
      <w:proofErr w:type="spellStart"/>
      <w:r>
        <w:rPr>
          <w:iCs/>
          <w:sz w:val="24"/>
          <w:szCs w:val="24"/>
        </w:rPr>
        <w:t>Polonijus</w:t>
      </w:r>
      <w:proofErr w:type="spellEnd"/>
      <w:r>
        <w:rPr>
          <w:iCs/>
          <w:sz w:val="24"/>
          <w:szCs w:val="24"/>
        </w:rPr>
        <w:t>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15.</w:t>
      </w:r>
      <w:r>
        <w:rPr>
          <w:iCs/>
          <w:sz w:val="24"/>
          <w:szCs w:val="24"/>
        </w:rPr>
        <w:t>Hamleto  beprotystė.  Koks  jos  tikslas?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proofErr w:type="spellStart"/>
      <w:r>
        <w:rPr>
          <w:iCs/>
          <w:sz w:val="24"/>
          <w:szCs w:val="24"/>
        </w:rPr>
        <w:t>a)didina</w:t>
      </w:r>
      <w:proofErr w:type="spellEnd"/>
      <w:r>
        <w:rPr>
          <w:iCs/>
          <w:sz w:val="24"/>
          <w:szCs w:val="24"/>
        </w:rPr>
        <w:t xml:space="preserve">  dramatinę  įtampą;  b) gali  drąsiai  sakyti  karčią  tiesą  į  akis;  </w:t>
      </w:r>
      <w:proofErr w:type="spellStart"/>
      <w:r>
        <w:rPr>
          <w:iCs/>
          <w:sz w:val="24"/>
          <w:szCs w:val="24"/>
        </w:rPr>
        <w:t>c)sukelia</w:t>
      </w:r>
      <w:proofErr w:type="spellEnd"/>
      <w:r>
        <w:rPr>
          <w:iCs/>
          <w:sz w:val="24"/>
          <w:szCs w:val="24"/>
        </w:rPr>
        <w:t xml:space="preserve">  komiškas  situacijas.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16.</w:t>
      </w:r>
      <w:r>
        <w:rPr>
          <w:iCs/>
          <w:sz w:val="24"/>
          <w:szCs w:val="24"/>
        </w:rPr>
        <w:t>Ką  Hamletas  vadina  apleistu  sodu,  „kur  vien  tik  piktžolės  augina  sėklas“?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a) Daniją;      b) </w:t>
      </w:r>
      <w:proofErr w:type="spellStart"/>
      <w:r>
        <w:rPr>
          <w:iCs/>
          <w:sz w:val="24"/>
          <w:szCs w:val="24"/>
        </w:rPr>
        <w:t>Elsinoro</w:t>
      </w:r>
      <w:proofErr w:type="spellEnd"/>
      <w:r>
        <w:rPr>
          <w:iCs/>
          <w:sz w:val="24"/>
          <w:szCs w:val="24"/>
        </w:rPr>
        <w:t xml:space="preserve">  pilį;      c) </w:t>
      </w:r>
      <w:proofErr w:type="spellStart"/>
      <w:r>
        <w:rPr>
          <w:iCs/>
          <w:sz w:val="24"/>
          <w:szCs w:val="24"/>
        </w:rPr>
        <w:t>Vitenbergo</w:t>
      </w:r>
      <w:proofErr w:type="spellEnd"/>
      <w:r>
        <w:rPr>
          <w:iCs/>
          <w:sz w:val="24"/>
          <w:szCs w:val="24"/>
        </w:rPr>
        <w:t xml:space="preserve">  universitetą.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C676FA">
        <w:rPr>
          <w:b/>
          <w:bCs/>
          <w:iCs/>
          <w:sz w:val="24"/>
          <w:szCs w:val="24"/>
        </w:rPr>
        <w:t>17.</w:t>
      </w:r>
      <w:r>
        <w:rPr>
          <w:iCs/>
          <w:sz w:val="24"/>
          <w:szCs w:val="24"/>
        </w:rPr>
        <w:t>Apibūdinkite  Šekspyro  „Hamleto“ problematiką (2-3 problemas).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596C3A">
        <w:rPr>
          <w:b/>
          <w:bCs/>
          <w:iCs/>
          <w:sz w:val="24"/>
          <w:szCs w:val="24"/>
        </w:rPr>
        <w:t>18</w:t>
      </w:r>
      <w:r>
        <w:rPr>
          <w:iCs/>
          <w:sz w:val="24"/>
          <w:szCs w:val="24"/>
        </w:rPr>
        <w:t>.Ką vadiname humanistais?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596C3A">
        <w:rPr>
          <w:b/>
          <w:bCs/>
          <w:iCs/>
          <w:sz w:val="24"/>
          <w:szCs w:val="24"/>
        </w:rPr>
        <w:lastRenderedPageBreak/>
        <w:t xml:space="preserve"> 19</w:t>
      </w:r>
      <w:r>
        <w:rPr>
          <w:iCs/>
          <w:sz w:val="24"/>
          <w:szCs w:val="24"/>
        </w:rPr>
        <w:t xml:space="preserve">.Kas  sieja  Hamletą  ir  </w:t>
      </w:r>
      <w:proofErr w:type="spellStart"/>
      <w:r>
        <w:rPr>
          <w:iCs/>
          <w:sz w:val="24"/>
          <w:szCs w:val="24"/>
        </w:rPr>
        <w:t>Don</w:t>
      </w:r>
      <w:proofErr w:type="spellEnd"/>
      <w:r>
        <w:rPr>
          <w:iCs/>
          <w:sz w:val="24"/>
          <w:szCs w:val="24"/>
        </w:rPr>
        <w:t xml:space="preserve">  Kichotą?  Kuo  šie  veikėjai  skiriasi?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  <w:r w:rsidRPr="00596C3A">
        <w:rPr>
          <w:b/>
          <w:bCs/>
          <w:iCs/>
          <w:sz w:val="24"/>
          <w:szCs w:val="24"/>
        </w:rPr>
        <w:t>20</w:t>
      </w:r>
      <w:r>
        <w:rPr>
          <w:iCs/>
          <w:sz w:val="24"/>
          <w:szCs w:val="24"/>
        </w:rPr>
        <w:t xml:space="preserve">Apibūdinkite  </w:t>
      </w:r>
      <w:proofErr w:type="spellStart"/>
      <w:r>
        <w:rPr>
          <w:iCs/>
          <w:sz w:val="24"/>
          <w:szCs w:val="24"/>
        </w:rPr>
        <w:t>Rablė</w:t>
      </w:r>
      <w:proofErr w:type="spellEnd"/>
      <w:r>
        <w:rPr>
          <w:iCs/>
          <w:sz w:val="24"/>
          <w:szCs w:val="24"/>
        </w:rPr>
        <w:t xml:space="preserve">  romaną  „</w:t>
      </w:r>
      <w:proofErr w:type="spellStart"/>
      <w:r>
        <w:rPr>
          <w:iCs/>
          <w:sz w:val="24"/>
          <w:szCs w:val="24"/>
        </w:rPr>
        <w:t>Gargantiua</w:t>
      </w:r>
      <w:proofErr w:type="spellEnd"/>
      <w:r>
        <w:rPr>
          <w:iCs/>
          <w:sz w:val="24"/>
          <w:szCs w:val="24"/>
        </w:rPr>
        <w:t xml:space="preserve">  ir  </w:t>
      </w:r>
      <w:proofErr w:type="spellStart"/>
      <w:r>
        <w:rPr>
          <w:iCs/>
          <w:sz w:val="24"/>
          <w:szCs w:val="24"/>
        </w:rPr>
        <w:t>Pantagriuelis</w:t>
      </w:r>
      <w:proofErr w:type="spellEnd"/>
      <w:r>
        <w:rPr>
          <w:iCs/>
          <w:sz w:val="24"/>
          <w:szCs w:val="24"/>
        </w:rPr>
        <w:t>“  .</w:t>
      </w: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</w:p>
    <w:p w:rsidR="00C0518C" w:rsidRDefault="00C0518C" w:rsidP="00C0518C">
      <w:pPr>
        <w:pStyle w:val="Pagrindinistekstas3"/>
        <w:rPr>
          <w:iCs/>
          <w:sz w:val="24"/>
          <w:szCs w:val="24"/>
        </w:rPr>
      </w:pPr>
    </w:p>
    <w:p w:rsidR="00A81A30" w:rsidRDefault="00A81A30">
      <w:bookmarkStart w:id="0" w:name="_GoBack"/>
      <w:bookmarkEnd w:id="0"/>
    </w:p>
    <w:sectPr w:rsidR="00A81A3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F277B"/>
    <w:multiLevelType w:val="hybridMultilevel"/>
    <w:tmpl w:val="08561C6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F480F"/>
    <w:multiLevelType w:val="hybridMultilevel"/>
    <w:tmpl w:val="BA421384"/>
    <w:lvl w:ilvl="0" w:tplc="43D0E4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496125"/>
    <w:multiLevelType w:val="hybridMultilevel"/>
    <w:tmpl w:val="FCB65484"/>
    <w:lvl w:ilvl="0" w:tplc="042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CC7CF4"/>
    <w:multiLevelType w:val="hybridMultilevel"/>
    <w:tmpl w:val="A1027A2A"/>
    <w:lvl w:ilvl="0" w:tplc="042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F44F5C">
      <w:start w:val="1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006F33"/>
    <w:multiLevelType w:val="hybridMultilevel"/>
    <w:tmpl w:val="C558599A"/>
    <w:lvl w:ilvl="0" w:tplc="042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69187E"/>
    <w:multiLevelType w:val="hybridMultilevel"/>
    <w:tmpl w:val="0548ED34"/>
    <w:lvl w:ilvl="0" w:tplc="042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CD0C8A"/>
    <w:multiLevelType w:val="multilevel"/>
    <w:tmpl w:val="D116F9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CD267F0"/>
    <w:multiLevelType w:val="hybridMultilevel"/>
    <w:tmpl w:val="CB32D4F6"/>
    <w:lvl w:ilvl="0" w:tplc="042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534D322">
      <w:start w:val="20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8C"/>
    <w:rsid w:val="00A81A30"/>
    <w:rsid w:val="00C0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3">
    <w:name w:val="Body Text 3"/>
    <w:basedOn w:val="prastasis"/>
    <w:link w:val="Pagrindinistekstas3Diagrama"/>
    <w:rsid w:val="00C0518C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C0518C"/>
    <w:rPr>
      <w:rFonts w:ascii="Times New Roman" w:eastAsia="Times New Roman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3">
    <w:name w:val="Body Text 3"/>
    <w:basedOn w:val="prastasis"/>
    <w:link w:val="Pagrindinistekstas3Diagrama"/>
    <w:rsid w:val="00C0518C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C0518C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3826</Words>
  <Characters>2182</Characters>
  <Application>Microsoft Office Word</Application>
  <DocSecurity>0</DocSecurity>
  <Lines>18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</dc:creator>
  <cp:lastModifiedBy>Irma</cp:lastModifiedBy>
  <cp:revision>1</cp:revision>
  <dcterms:created xsi:type="dcterms:W3CDTF">2013-08-08T07:34:00Z</dcterms:created>
  <dcterms:modified xsi:type="dcterms:W3CDTF">2013-08-08T07:35:00Z</dcterms:modified>
</cp:coreProperties>
</file>