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7A85" w:rsidRPr="00B43BF0" w:rsidRDefault="00B87A85" w:rsidP="00B87A85">
      <w:pPr>
        <w:jc w:val="both"/>
        <w:rPr>
          <w:rFonts w:ascii="Times New Roman" w:hAnsi="Times New Roman" w:cs="Times New Roman"/>
          <w:sz w:val="26"/>
          <w:szCs w:val="26"/>
          <w:lang w:val="lt-LT"/>
        </w:rPr>
      </w:pPr>
    </w:p>
    <w:p w:rsidR="00B87A85" w:rsidRPr="00B43BF0" w:rsidRDefault="00B87A85" w:rsidP="00B87A85">
      <w:pPr>
        <w:pStyle w:val="ListParagraph"/>
        <w:numPr>
          <w:ilvl w:val="0"/>
          <w:numId w:val="1"/>
        </w:numPr>
        <w:jc w:val="both"/>
        <w:rPr>
          <w:rFonts w:ascii="Times New Roman" w:hAnsi="Times New Roman" w:cs="Times New Roman"/>
          <w:b/>
          <w:sz w:val="26"/>
          <w:szCs w:val="26"/>
          <w:lang w:val="lt-LT"/>
        </w:rPr>
      </w:pPr>
      <w:r w:rsidRPr="00B43BF0">
        <w:rPr>
          <w:rFonts w:ascii="Times New Roman" w:hAnsi="Times New Roman" w:cs="Times New Roman"/>
          <w:b/>
          <w:sz w:val="26"/>
          <w:szCs w:val="26"/>
          <w:lang w:val="lt-LT"/>
        </w:rPr>
        <w:t xml:space="preserve">Pabaik šiuos teiginius. </w:t>
      </w:r>
    </w:p>
    <w:p w:rsidR="00B87A85" w:rsidRPr="00B43BF0" w:rsidRDefault="00B87A85" w:rsidP="00B87A85">
      <w:pPr>
        <w:pStyle w:val="ListParagraph"/>
        <w:jc w:val="both"/>
        <w:rPr>
          <w:rFonts w:ascii="Times New Roman" w:hAnsi="Times New Roman" w:cs="Times New Roman"/>
          <w:sz w:val="26"/>
          <w:szCs w:val="26"/>
          <w:lang w:val="lt-LT"/>
        </w:rPr>
      </w:pPr>
    </w:p>
    <w:p w:rsidR="00B87A85" w:rsidRPr="00B43BF0" w:rsidRDefault="00B87A85" w:rsidP="00B87A85">
      <w:pPr>
        <w:pStyle w:val="ListParagraph"/>
        <w:numPr>
          <w:ilvl w:val="0"/>
          <w:numId w:val="2"/>
        </w:num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Visi pirmosios kirčiuotės daiktavardžių linksniai kirtį turi ...................................... (</w:t>
      </w:r>
      <w:r w:rsidRPr="00B43BF0">
        <w:rPr>
          <w:rFonts w:ascii="Times New Roman" w:hAnsi="Times New Roman" w:cs="Times New Roman"/>
          <w:i/>
          <w:sz w:val="26"/>
          <w:szCs w:val="26"/>
          <w:lang w:val="lt-LT"/>
        </w:rPr>
        <w:t>kur?</w:t>
      </w:r>
      <w:r w:rsidRPr="00B43BF0">
        <w:rPr>
          <w:rFonts w:ascii="Times New Roman" w:hAnsi="Times New Roman" w:cs="Times New Roman"/>
          <w:sz w:val="26"/>
          <w:szCs w:val="26"/>
          <w:lang w:val="lt-LT"/>
        </w:rPr>
        <w:t>)</w:t>
      </w:r>
      <w:r w:rsidRPr="00B43BF0">
        <w:rPr>
          <w:rFonts w:ascii="Times New Roman" w:hAnsi="Times New Roman" w:cs="Times New Roman"/>
          <w:i/>
          <w:sz w:val="26"/>
          <w:szCs w:val="26"/>
          <w:lang w:val="lt-LT"/>
        </w:rPr>
        <w:t>,</w:t>
      </w:r>
      <w:r w:rsidRPr="00B43BF0">
        <w:rPr>
          <w:rFonts w:ascii="Times New Roman" w:hAnsi="Times New Roman" w:cs="Times New Roman"/>
          <w:sz w:val="26"/>
          <w:szCs w:val="26"/>
          <w:lang w:val="lt-LT"/>
        </w:rPr>
        <w:t xml:space="preserve"> todėl nė vienas šios kirčiuotės linksnis nekirčiuojamas ....................................... (</w:t>
      </w:r>
      <w:r w:rsidRPr="00B43BF0">
        <w:rPr>
          <w:rFonts w:ascii="Times New Roman" w:hAnsi="Times New Roman" w:cs="Times New Roman"/>
          <w:i/>
          <w:sz w:val="26"/>
          <w:szCs w:val="26"/>
          <w:lang w:val="lt-LT"/>
        </w:rPr>
        <w:t>kur?</w:t>
      </w:r>
      <w:r w:rsidRPr="00B43BF0">
        <w:rPr>
          <w:rFonts w:ascii="Times New Roman" w:hAnsi="Times New Roman" w:cs="Times New Roman"/>
          <w:sz w:val="26"/>
          <w:szCs w:val="26"/>
          <w:lang w:val="lt-LT"/>
        </w:rPr>
        <w:t>)</w:t>
      </w:r>
      <w:r w:rsidRPr="00B43BF0">
        <w:rPr>
          <w:rFonts w:ascii="Times New Roman" w:hAnsi="Times New Roman" w:cs="Times New Roman"/>
          <w:i/>
          <w:sz w:val="26"/>
          <w:szCs w:val="26"/>
          <w:lang w:val="lt-LT"/>
        </w:rPr>
        <w:t>.</w:t>
      </w:r>
      <w:r w:rsidRPr="00B43BF0">
        <w:rPr>
          <w:rFonts w:ascii="Times New Roman" w:hAnsi="Times New Roman" w:cs="Times New Roman"/>
          <w:sz w:val="26"/>
          <w:szCs w:val="26"/>
          <w:lang w:val="lt-LT"/>
        </w:rPr>
        <w:t xml:space="preserve"> </w:t>
      </w:r>
    </w:p>
    <w:p w:rsidR="00B87A85" w:rsidRPr="00B43BF0" w:rsidRDefault="00B87A85" w:rsidP="00B87A85">
      <w:pPr>
        <w:pStyle w:val="ListParagraph"/>
        <w:numPr>
          <w:ilvl w:val="0"/>
          <w:numId w:val="2"/>
        </w:numPr>
        <w:spacing w:before="240"/>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Jei pirmosios ir trečiosios kirčiuotės daiktavardžio linksnis kirtį turi priešpaskutiniame skiemenyje, jo priegaidė yra ................................ (</w:t>
      </w:r>
      <w:r w:rsidRPr="00B43BF0">
        <w:rPr>
          <w:rFonts w:ascii="Times New Roman" w:hAnsi="Times New Roman" w:cs="Times New Roman"/>
          <w:i/>
          <w:sz w:val="26"/>
          <w:szCs w:val="26"/>
          <w:lang w:val="lt-LT"/>
        </w:rPr>
        <w:t>kokia?</w:t>
      </w:r>
      <w:r w:rsidRPr="00B43BF0">
        <w:rPr>
          <w:rFonts w:ascii="Times New Roman" w:hAnsi="Times New Roman" w:cs="Times New Roman"/>
          <w:sz w:val="26"/>
          <w:szCs w:val="26"/>
          <w:lang w:val="lt-LT"/>
        </w:rPr>
        <w:t>)</w:t>
      </w:r>
      <w:r w:rsidRPr="00B43BF0">
        <w:rPr>
          <w:rFonts w:ascii="Times New Roman" w:hAnsi="Times New Roman" w:cs="Times New Roman"/>
          <w:i/>
          <w:sz w:val="26"/>
          <w:szCs w:val="26"/>
          <w:lang w:val="lt-LT"/>
        </w:rPr>
        <w:t>,</w:t>
      </w:r>
      <w:r w:rsidRPr="00B43BF0">
        <w:rPr>
          <w:rFonts w:ascii="Times New Roman" w:hAnsi="Times New Roman" w:cs="Times New Roman"/>
          <w:sz w:val="26"/>
          <w:szCs w:val="26"/>
          <w:lang w:val="lt-LT"/>
        </w:rPr>
        <w:t xml:space="preserve"> pvz.: ............................................ . </w:t>
      </w:r>
    </w:p>
    <w:p w:rsidR="00B87A85" w:rsidRPr="00B43BF0" w:rsidRDefault="00B87A85" w:rsidP="00B87A85">
      <w:pPr>
        <w:pStyle w:val="ListParagraph"/>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Jei kirčiuotas yra tolesnis skiemuo, jo priegaidė gali būti  ir .........................., pvz.: .......................</w:t>
      </w:r>
      <w:r>
        <w:rPr>
          <w:rFonts w:ascii="Times New Roman" w:hAnsi="Times New Roman" w:cs="Times New Roman"/>
          <w:sz w:val="26"/>
          <w:szCs w:val="26"/>
          <w:lang w:val="lt-LT"/>
        </w:rPr>
        <w:t>.................................................................................................</w:t>
      </w:r>
    </w:p>
    <w:p w:rsidR="00B87A85" w:rsidRPr="00B43BF0" w:rsidRDefault="00B87A85" w:rsidP="00B87A85">
      <w:pPr>
        <w:pStyle w:val="ListParagraph"/>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ir ...................................., pvz.: ............................................................., arba tas skiemuo gali būti ............................., pvz.:........................................................... .</w:t>
      </w:r>
    </w:p>
    <w:p w:rsidR="00B87A85" w:rsidRPr="00B43BF0" w:rsidRDefault="00B87A85" w:rsidP="00B87A85">
      <w:pPr>
        <w:pStyle w:val="ListParagraph"/>
        <w:numPr>
          <w:ilvl w:val="0"/>
          <w:numId w:val="2"/>
        </w:num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Tik vienas antrosios kirčiuotės linksnis – daugiskaitos ............................. – visada turi kirtį ................... (</w:t>
      </w:r>
      <w:r w:rsidRPr="00B43BF0">
        <w:rPr>
          <w:rFonts w:ascii="Times New Roman" w:hAnsi="Times New Roman" w:cs="Times New Roman"/>
          <w:i/>
          <w:sz w:val="26"/>
          <w:szCs w:val="26"/>
          <w:lang w:val="lt-LT"/>
        </w:rPr>
        <w:t>kur?)</w:t>
      </w:r>
      <w:r w:rsidRPr="00B43BF0">
        <w:rPr>
          <w:rFonts w:ascii="Times New Roman" w:hAnsi="Times New Roman" w:cs="Times New Roman"/>
          <w:sz w:val="26"/>
          <w:szCs w:val="26"/>
          <w:lang w:val="lt-LT"/>
        </w:rPr>
        <w:t xml:space="preserve">, pvz.: ................................ . Galūnėje kirtį visada turi ir šie antrosios kirčiuotės vienaskaitos linksniai: </w:t>
      </w:r>
    </w:p>
    <w:p w:rsidR="00B87A85" w:rsidRPr="00B43BF0" w:rsidRDefault="00B87A85" w:rsidP="00B87A85">
      <w:pPr>
        <w:pStyle w:val="ListParagraph"/>
        <w:numPr>
          <w:ilvl w:val="0"/>
          <w:numId w:val="3"/>
        </w:num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Vardininkas, kurio galūnė yra ......., pvz.: ................................... .</w:t>
      </w:r>
    </w:p>
    <w:p w:rsidR="00B87A85" w:rsidRPr="00B43BF0" w:rsidRDefault="00B87A85" w:rsidP="00B87A85">
      <w:pPr>
        <w:pStyle w:val="ListParagraph"/>
        <w:numPr>
          <w:ilvl w:val="0"/>
          <w:numId w:val="3"/>
        </w:num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.................................................................................su galūne -u, -a, arba -e, pvz.:.............................................................................................................</w:t>
      </w:r>
    </w:p>
    <w:p w:rsidR="00B87A85" w:rsidRPr="00B43BF0" w:rsidRDefault="00B87A85" w:rsidP="00B87A85">
      <w:pPr>
        <w:pStyle w:val="ListParagraph"/>
        <w:numPr>
          <w:ilvl w:val="0"/>
          <w:numId w:val="3"/>
        </w:num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Vietininkas, jei atitinkamo daiktavardžio galūnė yra ............................................., pvz.: .............................................. .</w:t>
      </w:r>
    </w:p>
    <w:p w:rsidR="00B87A85" w:rsidRPr="00B43BF0" w:rsidRDefault="00B87A85" w:rsidP="00B87A85">
      <w:pPr>
        <w:pStyle w:val="ListParagraph"/>
        <w:numPr>
          <w:ilvl w:val="0"/>
          <w:numId w:val="2"/>
        </w:num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Jei antrosios ir ..................................... kirčiuotės daiktavardžio linksnis turi kirtį priešpaskutiniame skiemenyje, jo priegaidė yra ................................, pvz.: ................................, arba tas skiemuo yra trumpas, pvz. ...............................................................................................</w:t>
      </w:r>
    </w:p>
    <w:p w:rsidR="00B87A85" w:rsidRPr="00B43BF0" w:rsidRDefault="00B87A85" w:rsidP="00B87A85">
      <w:pPr>
        <w:pStyle w:val="ListParagraph"/>
        <w:numPr>
          <w:ilvl w:val="0"/>
          <w:numId w:val="2"/>
        </w:num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 xml:space="preserve">Daugiausia galūnėje kirčiuojamų linksnių turi .............................................................. kirčiuotės daiktavardžiai. </w:t>
      </w:r>
    </w:p>
    <w:p w:rsidR="00B87A85" w:rsidRPr="00B43BF0" w:rsidRDefault="00B87A85" w:rsidP="00B87A85">
      <w:pPr>
        <w:pStyle w:val="ListParagraph"/>
        <w:numPr>
          <w:ilvl w:val="0"/>
          <w:numId w:val="2"/>
        </w:num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Du daiktavardžių linksniai niekada nekirčiuojami galūnėje. Tai ............................skaitos ........ininkas ir ....................ininkas, pvz.: ..................................................... .</w:t>
      </w:r>
    </w:p>
    <w:p w:rsidR="00B87A85" w:rsidRPr="00B43BF0" w:rsidRDefault="00B87A85" w:rsidP="00B87A85">
      <w:pPr>
        <w:pStyle w:val="ListParagraph"/>
        <w:numPr>
          <w:ilvl w:val="0"/>
          <w:numId w:val="2"/>
        </w:numPr>
        <w:spacing w:before="240"/>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 xml:space="preserve">Kadangi daiktavardžių </w:t>
      </w:r>
      <w:r w:rsidRPr="00B43BF0">
        <w:rPr>
          <w:rFonts w:ascii="Times New Roman" w:hAnsi="Times New Roman" w:cs="Times New Roman"/>
          <w:i/>
          <w:sz w:val="26"/>
          <w:szCs w:val="26"/>
          <w:lang w:val="lt-LT"/>
        </w:rPr>
        <w:t>žolė, ratas, skalbykla, rodyklė, pradžia</w:t>
      </w:r>
      <w:r w:rsidRPr="00B43BF0">
        <w:rPr>
          <w:rFonts w:ascii="Times New Roman" w:hAnsi="Times New Roman" w:cs="Times New Roman"/>
          <w:sz w:val="26"/>
          <w:szCs w:val="26"/>
          <w:lang w:val="lt-LT"/>
        </w:rPr>
        <w:t xml:space="preserve"> priešpaskutinio skiemens priegaidė yra .................................................(</w:t>
      </w:r>
      <w:r w:rsidRPr="00B43BF0">
        <w:rPr>
          <w:rFonts w:ascii="Times New Roman" w:hAnsi="Times New Roman" w:cs="Times New Roman"/>
          <w:i/>
          <w:sz w:val="26"/>
          <w:szCs w:val="26"/>
          <w:lang w:val="lt-LT"/>
        </w:rPr>
        <w:t>žolę, ratą, skalbyklą, rodyklę, pradžią</w:t>
      </w:r>
      <w:r w:rsidRPr="00B43BF0">
        <w:rPr>
          <w:rFonts w:ascii="Times New Roman" w:hAnsi="Times New Roman" w:cs="Times New Roman"/>
          <w:sz w:val="26"/>
          <w:szCs w:val="26"/>
          <w:lang w:val="lt-LT"/>
        </w:rPr>
        <w:t>), jie negali būti nei ..........................................., nei ......................................................... (</w:t>
      </w:r>
      <w:r w:rsidRPr="00B43BF0">
        <w:rPr>
          <w:rFonts w:ascii="Times New Roman" w:hAnsi="Times New Roman" w:cs="Times New Roman"/>
          <w:i/>
          <w:sz w:val="26"/>
          <w:szCs w:val="26"/>
          <w:lang w:val="lt-LT"/>
        </w:rPr>
        <w:t>kurios?</w:t>
      </w:r>
      <w:r w:rsidRPr="00B43BF0">
        <w:rPr>
          <w:rFonts w:ascii="Times New Roman" w:hAnsi="Times New Roman" w:cs="Times New Roman"/>
          <w:sz w:val="26"/>
          <w:szCs w:val="26"/>
          <w:lang w:val="lt-LT"/>
        </w:rPr>
        <w:t xml:space="preserve">) kirčiuotės. </w:t>
      </w:r>
    </w:p>
    <w:p w:rsidR="00B87A85" w:rsidRPr="00B43BF0" w:rsidRDefault="00B87A85" w:rsidP="00B87A85">
      <w:pPr>
        <w:pStyle w:val="ListParagraph"/>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 xml:space="preserve">Remdamasis daugiskaitos naudininko ir galininko kirčio vieta nustatyk pateiktųjų žodžių kirčiuotę; ............................................................................................................................... . </w:t>
      </w:r>
    </w:p>
    <w:p w:rsidR="00B87A85" w:rsidRPr="00B43BF0" w:rsidRDefault="00B87A85" w:rsidP="00B87A85">
      <w:pPr>
        <w:pStyle w:val="ListParagraph"/>
        <w:numPr>
          <w:ilvl w:val="0"/>
          <w:numId w:val="2"/>
        </w:num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lastRenderedPageBreak/>
        <w:t xml:space="preserve">Daiktavardžio </w:t>
      </w:r>
      <w:r w:rsidRPr="00B43BF0">
        <w:rPr>
          <w:rFonts w:ascii="Times New Roman" w:hAnsi="Times New Roman" w:cs="Times New Roman"/>
          <w:i/>
          <w:sz w:val="26"/>
          <w:szCs w:val="26"/>
          <w:lang w:val="lt-LT"/>
        </w:rPr>
        <w:t>teisėjas</w:t>
      </w:r>
      <w:r w:rsidRPr="00B43BF0">
        <w:rPr>
          <w:rFonts w:ascii="Times New Roman" w:hAnsi="Times New Roman" w:cs="Times New Roman"/>
          <w:sz w:val="26"/>
          <w:szCs w:val="26"/>
          <w:lang w:val="lt-LT"/>
        </w:rPr>
        <w:t xml:space="preserve"> priešpaskutinio skiemens priegaidė yra ............................. (</w:t>
      </w:r>
      <w:r w:rsidRPr="00B43BF0">
        <w:rPr>
          <w:rFonts w:ascii="Times New Roman" w:hAnsi="Times New Roman" w:cs="Times New Roman"/>
          <w:i/>
          <w:sz w:val="26"/>
          <w:szCs w:val="26"/>
          <w:lang w:val="lt-LT"/>
        </w:rPr>
        <w:t>teisė́ją</w:t>
      </w:r>
      <w:r w:rsidRPr="00B43BF0">
        <w:rPr>
          <w:rFonts w:ascii="Times New Roman" w:hAnsi="Times New Roman" w:cs="Times New Roman"/>
          <w:sz w:val="26"/>
          <w:szCs w:val="26"/>
          <w:lang w:val="lt-LT"/>
        </w:rPr>
        <w:t xml:space="preserve">). Vadinasi, šis daiktavardis gali būti tik arba  .............................., arba ............................. kirčiuotės. </w:t>
      </w:r>
    </w:p>
    <w:p w:rsidR="00B87A85" w:rsidRPr="00B43BF0" w:rsidRDefault="00B87A85" w:rsidP="00B87A85">
      <w:pPr>
        <w:pStyle w:val="ListParagraph"/>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 xml:space="preserve">Remdamasis daugiskaitos naudininko ir galininko kirčio vieta, nustatyk, aptariamojo daiktavardžio kirčiuotę. </w:t>
      </w:r>
    </w:p>
    <w:p w:rsidR="00B87A85" w:rsidRPr="00B43BF0" w:rsidRDefault="00B87A85" w:rsidP="00B87A85">
      <w:pPr>
        <w:pStyle w:val="ListParagraph"/>
        <w:jc w:val="both"/>
        <w:rPr>
          <w:rFonts w:ascii="Times New Roman" w:hAnsi="Times New Roman" w:cs="Times New Roman"/>
          <w:sz w:val="26"/>
          <w:szCs w:val="26"/>
          <w:lang w:val="lt-LT"/>
        </w:rPr>
      </w:pPr>
    </w:p>
    <w:p w:rsidR="00B87A85" w:rsidRPr="00B43BF0" w:rsidRDefault="00B87A85" w:rsidP="00B87A85">
      <w:pPr>
        <w:pStyle w:val="ListParagraph"/>
        <w:numPr>
          <w:ilvl w:val="0"/>
          <w:numId w:val="1"/>
        </w:numPr>
        <w:jc w:val="both"/>
        <w:rPr>
          <w:rFonts w:ascii="Times New Roman" w:hAnsi="Times New Roman" w:cs="Times New Roman"/>
          <w:b/>
          <w:sz w:val="26"/>
          <w:szCs w:val="26"/>
          <w:lang w:val="lt-LT"/>
        </w:rPr>
      </w:pPr>
      <w:r w:rsidRPr="00B43BF0">
        <w:rPr>
          <w:rFonts w:ascii="Times New Roman" w:hAnsi="Times New Roman" w:cs="Times New Roman"/>
          <w:b/>
          <w:sz w:val="26"/>
          <w:szCs w:val="26"/>
          <w:lang w:val="lt-LT"/>
        </w:rPr>
        <w:t xml:space="preserve">Parašyk po 3 žodžius, turinčius tokią kirčiuotą priesagą, remdamasis daugiskaitos naudininko ir galininko taisykle pažymėk jų kirčiuotę ir sukirčiuok.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-ė́jas,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-ýbė,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-ýnas,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-óvė,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-áitė,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-ẽlis,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-ė</w:t>
      </w:r>
      <w:r w:rsidRPr="00B43BF0">
        <w:rPr>
          <w:rFonts w:ascii="Times New Roman" w:hAnsi="Times New Roman" w:cs="Times New Roman"/>
          <w:sz w:val="26"/>
          <w:szCs w:val="26"/>
          <w:lang w:val="lt-LT"/>
        </w:rPr>
        <w:t>lis,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-iẽtis,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-yklà,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-ỹklė,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-ìklis,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lastRenderedPageBreak/>
        <w:t>-ìmas,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-ỹstė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-õvas,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-uõlis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-esỹs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-inỹs ................................................................................................................................................</w:t>
      </w:r>
    </w:p>
    <w:p w:rsidR="00B87A85" w:rsidRPr="00B43BF0" w:rsidRDefault="00B87A85" w:rsidP="00B87A85">
      <w:pPr>
        <w:jc w:val="both"/>
        <w:rPr>
          <w:rFonts w:ascii="Times New Roman" w:hAnsi="Times New Roman" w:cs="Times New Roman"/>
          <w:sz w:val="26"/>
          <w:szCs w:val="26"/>
          <w:lang w:val="lt-LT"/>
        </w:rPr>
      </w:pPr>
      <w:r w:rsidRPr="00B43BF0">
        <w:rPr>
          <w:rFonts w:ascii="Times New Roman" w:hAnsi="Times New Roman" w:cs="Times New Roman"/>
          <w:sz w:val="26"/>
          <w:szCs w:val="26"/>
          <w:lang w:val="lt-LT"/>
        </w:rPr>
        <w:t>-umà ................................................................................................................................................</w:t>
      </w:r>
    </w:p>
    <w:p w:rsidR="00B87A85" w:rsidRPr="00D06538" w:rsidRDefault="00D06538" w:rsidP="00D06538">
      <w:pPr>
        <w:tabs>
          <w:tab w:val="left" w:pos="142"/>
        </w:tabs>
        <w:jc w:val="both"/>
        <w:rPr>
          <w:rFonts w:ascii="Times New Roman" w:hAnsi="Times New Roman" w:cs="Times New Roman"/>
          <w:b/>
          <w:i/>
          <w:sz w:val="26"/>
          <w:szCs w:val="26"/>
          <w:lang w:val="lt-LT"/>
        </w:rPr>
      </w:pPr>
      <w:r w:rsidRPr="00D06538">
        <w:rPr>
          <w:rFonts w:ascii="Times New Roman" w:hAnsi="Times New Roman" w:cs="Times New Roman"/>
          <w:b/>
          <w:i/>
          <w:sz w:val="26"/>
          <w:szCs w:val="26"/>
          <w:lang w:val="lt-LT"/>
        </w:rPr>
        <w:t xml:space="preserve">Aukščiau pateikiami pratimai paimti iš lietuvių kalbos vadovėlio 9 kl. </w:t>
      </w:r>
    </w:p>
    <w:p w:rsidR="00B87A85" w:rsidRPr="00B43BF0" w:rsidRDefault="00B87A85" w:rsidP="00B87A85">
      <w:pPr>
        <w:pStyle w:val="ListParagraph"/>
        <w:numPr>
          <w:ilvl w:val="0"/>
          <w:numId w:val="1"/>
        </w:numPr>
        <w:jc w:val="both"/>
        <w:rPr>
          <w:rFonts w:ascii="Times New Roman" w:hAnsi="Times New Roman" w:cs="Times New Roman"/>
          <w:b/>
          <w:sz w:val="26"/>
          <w:szCs w:val="26"/>
          <w:lang w:val="lt-LT"/>
        </w:rPr>
      </w:pPr>
      <w:r w:rsidRPr="00B43BF0">
        <w:rPr>
          <w:rFonts w:ascii="Times New Roman" w:hAnsi="Times New Roman" w:cs="Times New Roman"/>
          <w:b/>
          <w:sz w:val="26"/>
          <w:szCs w:val="26"/>
          <w:lang w:val="lt-LT"/>
        </w:rPr>
        <w:t xml:space="preserve">Sukirčiuokite visą tekstą. </w:t>
      </w:r>
    </w:p>
    <w:p w:rsidR="00B87A85" w:rsidRPr="00B43BF0" w:rsidRDefault="00B87A85" w:rsidP="00B87A85">
      <w:pPr>
        <w:pStyle w:val="BodyTextIndent"/>
        <w:spacing w:line="360" w:lineRule="auto"/>
        <w:ind w:left="720" w:firstLine="720"/>
        <w:rPr>
          <w:i/>
          <w:iCs/>
          <w:sz w:val="26"/>
          <w:szCs w:val="26"/>
        </w:rPr>
      </w:pPr>
      <w:r w:rsidRPr="00B43BF0">
        <w:rPr>
          <w:i/>
          <w:iCs/>
          <w:sz w:val="26"/>
          <w:szCs w:val="26"/>
        </w:rPr>
        <w:t xml:space="preserve">Gyvenimas žemėje neturėtų didelės vertės, jei iš jo būtų pašalinta visa, kas mums kelia susierzinimą. Tačiau daugelis iš mūsų niekiname sunkias aplinkybes ir laikome nuostoliu tai, kas galėtų duoti daug naudos. Austrė elgiasi daug išmintingiau. Kai koks nors erzinantis objektas – pavyzdžiui, smiltelė – pakliūva po jos kiautu, ji paprasčiausiai apgaubia tą smiltelę visa savo esybės dalimi ir paverčia perlu. Austrė sustabdo dirgiklio poveikį, padengdama jį perlo mase. Taigi tikras perlas yra PERGALĖ prieš susierzinimą. Kiekvienas mūsų gyvenimo dirgiklis yra potencialus perlas. Kuo daugiau dirgiklių svaido į mus velnias, tuo daugiau perlų mes galime turėti. Mums tereikia priimti juos ir apgaubti visapusiška meile – brangiausiu dalyku, kurį turime. Dirgiklis bus nustelbtas, ir susiformuos perlas. Jei tik norėtume, mes galėtume turėti gausybę perlų! </w:t>
      </w:r>
    </w:p>
    <w:p w:rsidR="00B87A85" w:rsidRPr="00B43BF0" w:rsidRDefault="00B87A85" w:rsidP="00B87A85">
      <w:pPr>
        <w:spacing w:line="360" w:lineRule="auto"/>
        <w:rPr>
          <w:rFonts w:ascii="Times New Roman" w:eastAsia="Calibri" w:hAnsi="Times New Roman" w:cs="Times New Roman"/>
          <w:sz w:val="26"/>
          <w:szCs w:val="26"/>
        </w:rPr>
      </w:pPr>
    </w:p>
    <w:sectPr w:rsidR="00B87A85" w:rsidRPr="00B43BF0" w:rsidSect="00733CDB">
      <w:footerReference w:type="default" r:id="rId7"/>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3875" w:rsidRDefault="00803875" w:rsidP="003D2457">
      <w:pPr>
        <w:spacing w:after="0" w:line="240" w:lineRule="auto"/>
      </w:pPr>
      <w:r>
        <w:separator/>
      </w:r>
    </w:p>
  </w:endnote>
  <w:endnote w:type="continuationSeparator" w:id="0">
    <w:p w:rsidR="00803875" w:rsidRDefault="00803875" w:rsidP="003D245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0975"/>
      <w:docPartObj>
        <w:docPartGallery w:val="Page Numbers (Bottom of Page)"/>
        <w:docPartUnique/>
      </w:docPartObj>
    </w:sdtPr>
    <w:sdtContent>
      <w:p w:rsidR="007657BD" w:rsidRDefault="003D2457">
        <w:pPr>
          <w:pStyle w:val="Footer"/>
          <w:jc w:val="center"/>
        </w:pPr>
        <w:r>
          <w:fldChar w:fldCharType="begin"/>
        </w:r>
        <w:r w:rsidR="00B87A85">
          <w:instrText xml:space="preserve"> PAGE   \* MERGEFORMAT </w:instrText>
        </w:r>
        <w:r>
          <w:fldChar w:fldCharType="separate"/>
        </w:r>
        <w:r w:rsidR="00D06538">
          <w:rPr>
            <w:noProof/>
          </w:rPr>
          <w:t>3</w:t>
        </w:r>
        <w:r>
          <w:fldChar w:fldCharType="end"/>
        </w:r>
      </w:p>
    </w:sdtContent>
  </w:sdt>
  <w:p w:rsidR="007657BD" w:rsidRDefault="0080387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3875" w:rsidRDefault="00803875" w:rsidP="003D2457">
      <w:pPr>
        <w:spacing w:after="0" w:line="240" w:lineRule="auto"/>
      </w:pPr>
      <w:r>
        <w:separator/>
      </w:r>
    </w:p>
  </w:footnote>
  <w:footnote w:type="continuationSeparator" w:id="0">
    <w:p w:rsidR="00803875" w:rsidRDefault="00803875" w:rsidP="003D245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045BB7"/>
    <w:multiLevelType w:val="hybridMultilevel"/>
    <w:tmpl w:val="E04C4922"/>
    <w:lvl w:ilvl="0" w:tplc="407653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16512BA"/>
    <w:multiLevelType w:val="hybridMultilevel"/>
    <w:tmpl w:val="F99A0D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94C37D1"/>
    <w:multiLevelType w:val="hybridMultilevel"/>
    <w:tmpl w:val="4E7C646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characterSpacingControl w:val="doNotCompress"/>
  <w:footnotePr>
    <w:footnote w:id="-1"/>
    <w:footnote w:id="0"/>
  </w:footnotePr>
  <w:endnotePr>
    <w:endnote w:id="-1"/>
    <w:endnote w:id="0"/>
  </w:endnotePr>
  <w:compat/>
  <w:rsids>
    <w:rsidRoot w:val="00B87A85"/>
    <w:rsid w:val="003D2457"/>
    <w:rsid w:val="00803875"/>
    <w:rsid w:val="00B87A85"/>
    <w:rsid w:val="00D06538"/>
    <w:rsid w:val="00D67E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A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B87A85"/>
    <w:pPr>
      <w:spacing w:after="0" w:line="240" w:lineRule="auto"/>
      <w:ind w:firstLine="284"/>
      <w:jc w:val="both"/>
    </w:pPr>
    <w:rPr>
      <w:rFonts w:ascii="Times New Roman" w:eastAsia="Times New Roman" w:hAnsi="Times New Roman" w:cs="Times New Roman"/>
      <w:sz w:val="24"/>
      <w:szCs w:val="24"/>
      <w:lang w:val="lt-LT"/>
    </w:rPr>
  </w:style>
  <w:style w:type="character" w:customStyle="1" w:styleId="BodyTextIndentChar">
    <w:name w:val="Body Text Indent Char"/>
    <w:basedOn w:val="DefaultParagraphFont"/>
    <w:link w:val="BodyTextIndent"/>
    <w:rsid w:val="00B87A85"/>
    <w:rPr>
      <w:rFonts w:ascii="Times New Roman" w:eastAsia="Times New Roman" w:hAnsi="Times New Roman" w:cs="Times New Roman"/>
      <w:sz w:val="24"/>
      <w:szCs w:val="24"/>
      <w:lang w:val="lt-LT"/>
    </w:rPr>
  </w:style>
  <w:style w:type="paragraph" w:styleId="ListParagraph">
    <w:name w:val="List Paragraph"/>
    <w:basedOn w:val="Normal"/>
    <w:uiPriority w:val="34"/>
    <w:qFormat/>
    <w:rsid w:val="00B87A85"/>
    <w:pPr>
      <w:ind w:left="720"/>
      <w:contextualSpacing/>
    </w:pPr>
  </w:style>
  <w:style w:type="table" w:styleId="TableGrid">
    <w:name w:val="Table Grid"/>
    <w:basedOn w:val="TableNormal"/>
    <w:uiPriority w:val="59"/>
    <w:rsid w:val="00B87A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B87A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7A8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1057</Words>
  <Characters>6029</Characters>
  <Application>Microsoft Office Word</Application>
  <DocSecurity>0</DocSecurity>
  <Lines>50</Lines>
  <Paragraphs>14</Paragraphs>
  <ScaleCrop>false</ScaleCrop>
  <Company/>
  <LinksUpToDate>false</LinksUpToDate>
  <CharactersWithSpaces>7072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Birute</dc:creator>
  <cp:keywords/>
  <dc:description/>
  <cp:lastModifiedBy>Birute</cp:lastModifiedBy>
  <cp:revision>3</cp:revision>
  <dcterms:created xsi:type="dcterms:W3CDTF">2012-08-06T13:23:00Z</dcterms:created>
  <dcterms:modified xsi:type="dcterms:W3CDTF">2012-08-09T11:50:00Z</dcterms:modified>
</cp:coreProperties>
</file>