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0F6" w:rsidRDefault="000D20F6" w:rsidP="000D20F6">
      <w:pPr>
        <w:pStyle w:val="prastasistinklapis"/>
        <w:numPr>
          <w:ilvl w:val="0"/>
          <w:numId w:val="1"/>
        </w:numPr>
        <w:rPr>
          <w:u w:val="single"/>
        </w:rPr>
      </w:pPr>
      <w:r>
        <w:rPr>
          <w:u w:val="single"/>
        </w:rPr>
        <w:t>Sudėkite tekstą iš pastraipų.</w:t>
      </w:r>
    </w:p>
    <w:p w:rsidR="000D20F6" w:rsidRDefault="000D20F6" w:rsidP="000D20F6">
      <w:pPr>
        <w:pStyle w:val="prastasistinklapis"/>
        <w:ind w:left="360"/>
      </w:pPr>
      <w:r>
        <w:t xml:space="preserve">                                    Renesansas Lietuvoje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Didikai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turtingi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pirkliai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amatininkai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vaikus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siuntė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mokytis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Europos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Prahos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Bolonijos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Leipcigo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Vitenbergo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Krokuvos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kt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..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Jie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ten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susipažindavo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humanizmu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vėliau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reformacija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Tai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matydama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smulkioji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bajorija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miestiečiai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reikalavo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kad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krašte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būtų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tokių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mokyklų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Abraomas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Kulvietis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humanistinio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pobūdžio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kolegiją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veikė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1539-1542m., 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vėliau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atgaivinta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Mikalojaus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Radvilos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Juodojo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Augusto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leidimu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1568m.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Vilniaus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kolegija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pakviesti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jėzuitai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profesoriai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Svarbiausiais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kultūros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centrais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tapo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Vilnius, Kaunas.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Vilniuje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kolegija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1579 m.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pakelta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r>
        <w:rPr>
          <w:rFonts w:ascii="Times New Roman" w:hAnsi="Times New Roman" w:cs="Times New Roman"/>
          <w:sz w:val="24"/>
          <w:szCs w:val="24"/>
        </w:rPr>
        <w:t xml:space="preserve">universiteto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rangą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Tai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pirmasis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Pabaltijo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šalyse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Rytų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Europoje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Vilniaus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dėstomąja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lotynų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kalba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statutas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nukopijuotas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nuo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Paryžiaus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statuto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turėjo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ryškiai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tarptautinį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pobūdį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įėjo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europinių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jėzuitų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mokslo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įstaigų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tinklą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: 1584 m. tarp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profesorių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7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lenkai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3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rusai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švabas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anglas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2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ispanai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portugalas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3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poznaniečiai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5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mozūrai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7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žemaitis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prūsas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Tokia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pat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marga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studentų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sudėtis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nors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aiškiai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vyrauja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asmenys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kilę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pačios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kaimyninių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šalių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Renesansui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plisti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palankiausios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sąlygos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susiklostė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Senojo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jo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sūnaus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Augusto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valdymo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laikais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Senojo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žmona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Bona, Milano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Bario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kunigaikštytė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kilusi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garsios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aristokratų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Sforcų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giminės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globojo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menininkus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kvietėsi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juos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kultūros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lopšio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LDK.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Statyboms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vis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dažniau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vadovaudavo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kviestiniai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architektai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daugiausia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1520-1530 m.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italams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vadovaujant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dideli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rekonstrukcijos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darbai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atlikti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Vilniuje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Katedroje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didžiojo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kunigaikščio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Žemutinėje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pilyje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:rsidR="000D20F6" w:rsidRDefault="000D20F6" w:rsidP="000D20F6">
      <w:pPr>
        <w:pStyle w:val="Antrat1"/>
        <w:rPr>
          <w:b w:val="0"/>
        </w:rPr>
      </w:pPr>
      <w:proofErr w:type="spellStart"/>
      <w:r>
        <w:rPr>
          <w:b w:val="0"/>
          <w:sz w:val="24"/>
          <w:szCs w:val="24"/>
          <w:lang w:val="en-GB"/>
        </w:rPr>
        <w:t>Iškiliausios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lietuvių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Renesanso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asmenybės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yra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Theme="minorHAnsi"/>
          <w:b w:val="0"/>
          <w:sz w:val="24"/>
          <w:szCs w:val="24"/>
          <w:lang w:val="en-GB" w:eastAsia="en-US"/>
        </w:rPr>
        <w:t>Martynas</w:t>
      </w:r>
      <w:proofErr w:type="spellEnd"/>
      <w:r>
        <w:rPr>
          <w:rFonts w:eastAsiaTheme="minorHAnsi"/>
          <w:b w:val="0"/>
          <w:sz w:val="24"/>
          <w:szCs w:val="24"/>
          <w:lang w:val="en-GB" w:eastAsia="en-US"/>
        </w:rPr>
        <w:t xml:space="preserve"> </w:t>
      </w:r>
      <w:proofErr w:type="spellStart"/>
      <w:r>
        <w:rPr>
          <w:rFonts w:eastAsiaTheme="minorHAnsi"/>
          <w:b w:val="0"/>
          <w:sz w:val="24"/>
          <w:szCs w:val="24"/>
          <w:lang w:val="en-GB" w:eastAsia="en-US"/>
        </w:rPr>
        <w:t>Mažvydas</w:t>
      </w:r>
      <w:proofErr w:type="spellEnd"/>
      <w:r>
        <w:rPr>
          <w:b w:val="0"/>
          <w:sz w:val="24"/>
          <w:szCs w:val="24"/>
          <w:lang w:val="en-GB"/>
        </w:rPr>
        <w:t>,</w:t>
      </w:r>
      <w:r>
        <w:rPr>
          <w:b w:val="0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Mikalojus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Daukša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Danielius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Kleinas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r>
        <w:rPr>
          <w:rFonts w:eastAsia="+mn-ea"/>
          <w:b w:val="0"/>
          <w:sz w:val="24"/>
          <w:szCs w:val="24"/>
          <w:lang w:val="en-GB"/>
        </w:rPr>
        <w:t xml:space="preserve">Jonas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Radvanas-Lietuvis</w:t>
      </w:r>
      <w:proofErr w:type="spellEnd"/>
      <w:r>
        <w:rPr>
          <w:b w:val="0"/>
          <w:sz w:val="24"/>
          <w:szCs w:val="24"/>
          <w:lang w:val="en-GB"/>
        </w:rPr>
        <w:t>,</w:t>
      </w:r>
      <w:r>
        <w:rPr>
          <w:b w:val="0"/>
          <w:lang w:val="en-GB"/>
        </w:rPr>
        <w:t xml:space="preserve"> </w:t>
      </w:r>
      <w:r>
        <w:rPr>
          <w:b w:val="0"/>
          <w:sz w:val="24"/>
          <w:szCs w:val="24"/>
        </w:rPr>
        <w:t xml:space="preserve">Mikalojus Kristupas Radvila Našlaitėlis,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Pranciškus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Skorina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proofErr w:type="spellStart"/>
      <w:r>
        <w:rPr>
          <w:b w:val="0"/>
          <w:sz w:val="24"/>
          <w:szCs w:val="24"/>
          <w:lang w:val="en-GB"/>
        </w:rPr>
        <w:t>Mikalojus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Husovianas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Abraomas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Kulvietis</w:t>
      </w:r>
      <w:proofErr w:type="spellEnd"/>
      <w:r>
        <w:rPr>
          <w:rFonts w:eastAsia="+mn-ea"/>
          <w:b w:val="0"/>
          <w:sz w:val="24"/>
          <w:szCs w:val="24"/>
          <w:lang w:val="en-GB"/>
        </w:rPr>
        <w:t>.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Lietuvoje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kaip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kuriose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Vidurio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Europos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šalyse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išplito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XVI a.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pradžioje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Jis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truko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iki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XVII a.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vidurio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XVI a.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atsirado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raštija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parašyti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pirmieji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metraščiai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išspausdintas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Statutas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(1579 m.).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didikai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dvarus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kvietė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mokslininkus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menininkus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Rašytojai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temų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ieškojo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senovės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Graikijos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Romos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praeityje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mėgdžiojo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antikos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rašytojus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Renesansą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skatino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ekonominis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stiprėjimas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naujos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humanistinės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idėjos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einančios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šalių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kuriomis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palaikomi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ekonominiai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politiniai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ryšiai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Humanizmas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kultūra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plito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ne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tik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sostinėje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Vilniuje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bet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pilyse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>
        <w:rPr>
          <w:rFonts w:ascii="Times New Roman" w:hAnsi="Times New Roman" w:cs="Times New Roman"/>
          <w:sz w:val="24"/>
          <w:szCs w:val="24"/>
          <w:u w:val="single"/>
        </w:rPr>
        <w:t>Atsakymas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Renesansas Lietuvoje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Lietuvoje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kaip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kuriose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Vidurio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Europos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šalyse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išplito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XVI a.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pradžioje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Jis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truko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iki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XVII a.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vidurio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Renesansą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skatino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ekonominis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stiprėjimas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naujos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humanistinės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idėjos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einančios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šalių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kuriomis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palaikomi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ekonominiai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politiniai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ryšiai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Humanizmas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kultūra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plito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ne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tik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sostinėje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Vilniuje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bet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pilyse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Renesansui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plisti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palankiausios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sąlygos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susiklostė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Senojo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jo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sūnaus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Augusto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valdymo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laikais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Senojo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žmona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Bona, Milano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Bario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kunigaikštytė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kilusi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garsios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aristokratų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Sforcų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giminės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globojo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menininkus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kvietėsi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juos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kultūros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lopšio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LDK.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Statyboms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vis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dažniau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vadovaudavo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kviestiniai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architektai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daugiausia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1520-1530 m.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italams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vadovaujant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dideli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rekonstrukcijos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darbai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atlikti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Vilniuje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Katedroje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didžiojo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kunigaikščio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Žemutinėje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pilyje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XVI a.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atsirado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raštija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parašyti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pirmieji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metraščiai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išspausdintas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Statutas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(1579 m.).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didikai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dvarus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kvietė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mokslininkus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menininkus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Rašytojai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temų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ieškojo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senovės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Graikijos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Romos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praeityje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mėgdžiojo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antikos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rašytojus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:rsidR="000D20F6" w:rsidRDefault="000D20F6" w:rsidP="000D20F6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Didikai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turtingi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pirkliai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amatininkai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vaikus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siuntė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mokytis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Europos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Prahos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Bolonijos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Leipcigo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Vitenbergo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Krokuvos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kt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..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Jie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ten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susipažindavo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humanizmu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Renesansu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vėliau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reformacija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Tai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matydama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smulkioji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bajorija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miestiečiai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reikalavo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kad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krašte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būtų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tokių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mokyklų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Abraomas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Kulvietis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humanistinio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pobūdžio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kolegiją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veikė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1539-1542m., 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vėliau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atgaivinta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Mikalojaus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Radvilos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Juodojo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Žygimanto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Augusto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leidimu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1568m.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Vilniaus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kolegija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pakviesti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jėzuitai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profesoriai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Svarbiausiais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kultūros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centrais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tapo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Vilnius, Kaunas.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Vilniuje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įsteigta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kolegija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1579 m.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pakelta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r>
        <w:rPr>
          <w:rFonts w:ascii="Times New Roman" w:hAnsi="Times New Roman" w:cs="Times New Roman"/>
          <w:sz w:val="24"/>
          <w:szCs w:val="24"/>
        </w:rPr>
        <w:t xml:space="preserve">universiteto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rangą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Tai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pirmasis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Pabaltijo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šalyse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Rytų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Europoje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Vilniaus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dėstomąja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lotynų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kalba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kurio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statutas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nukopijuotas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nuo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Paryžiaus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universiteto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statuto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turėjo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ryškiai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tarptautinį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pobūdį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įėjo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europinių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jėzuitų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mokslo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įstaigų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tinklą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: 1584 m. tarp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profesorių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buvo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7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lenkai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3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rusai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švabas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anglas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2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ispanai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portugalas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3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poznaniečiai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5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mozūrai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7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žemaitis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prūsas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Tokia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pat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marga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studentų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sudėtis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nors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aiškiai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vyrauja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asmenys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kilę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iš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pačios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Lietuvos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kaimyninių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šalių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0D20F6" w:rsidRDefault="000D20F6" w:rsidP="000D20F6">
      <w:pPr>
        <w:pStyle w:val="Antrat1"/>
        <w:rPr>
          <w:b w:val="0"/>
        </w:rPr>
      </w:pPr>
      <w:proofErr w:type="spellStart"/>
      <w:r>
        <w:rPr>
          <w:b w:val="0"/>
          <w:sz w:val="24"/>
          <w:szCs w:val="24"/>
          <w:lang w:val="en-GB"/>
        </w:rPr>
        <w:t>Iškiliausios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lietuvių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Renesanso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asmenybės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yra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Theme="minorHAnsi"/>
          <w:b w:val="0"/>
          <w:sz w:val="24"/>
          <w:szCs w:val="24"/>
          <w:lang w:val="en-GB" w:eastAsia="en-US"/>
        </w:rPr>
        <w:t>Martynas</w:t>
      </w:r>
      <w:proofErr w:type="spellEnd"/>
      <w:r>
        <w:rPr>
          <w:rFonts w:eastAsiaTheme="minorHAnsi"/>
          <w:b w:val="0"/>
          <w:sz w:val="24"/>
          <w:szCs w:val="24"/>
          <w:lang w:val="en-GB" w:eastAsia="en-US"/>
        </w:rPr>
        <w:t xml:space="preserve"> </w:t>
      </w:r>
      <w:proofErr w:type="spellStart"/>
      <w:r>
        <w:rPr>
          <w:rFonts w:eastAsiaTheme="minorHAnsi"/>
          <w:b w:val="0"/>
          <w:sz w:val="24"/>
          <w:szCs w:val="24"/>
          <w:lang w:val="en-GB" w:eastAsia="en-US"/>
        </w:rPr>
        <w:t>Mažvydas</w:t>
      </w:r>
      <w:proofErr w:type="spellEnd"/>
      <w:r>
        <w:rPr>
          <w:b w:val="0"/>
          <w:sz w:val="24"/>
          <w:szCs w:val="24"/>
          <w:lang w:val="en-GB"/>
        </w:rPr>
        <w:t>,</w:t>
      </w:r>
      <w:r>
        <w:rPr>
          <w:b w:val="0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Mikalojus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Daukša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Danielius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Kleinas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r>
        <w:rPr>
          <w:rFonts w:eastAsia="+mn-ea"/>
          <w:b w:val="0"/>
          <w:sz w:val="24"/>
          <w:szCs w:val="24"/>
          <w:lang w:val="en-GB"/>
        </w:rPr>
        <w:t xml:space="preserve">Jonas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Radvanas-Lietuvis</w:t>
      </w:r>
      <w:proofErr w:type="spellEnd"/>
      <w:r>
        <w:rPr>
          <w:b w:val="0"/>
          <w:sz w:val="24"/>
          <w:szCs w:val="24"/>
          <w:lang w:val="en-GB"/>
        </w:rPr>
        <w:t>,</w:t>
      </w:r>
      <w:r>
        <w:rPr>
          <w:b w:val="0"/>
          <w:lang w:val="en-GB"/>
        </w:rPr>
        <w:t xml:space="preserve"> </w:t>
      </w:r>
      <w:r>
        <w:rPr>
          <w:b w:val="0"/>
          <w:sz w:val="24"/>
          <w:szCs w:val="24"/>
        </w:rPr>
        <w:t xml:space="preserve">Mikalojus Kristupas Radvila Našlaitėlis,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Pranciškus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Skorina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proofErr w:type="spellStart"/>
      <w:r>
        <w:rPr>
          <w:b w:val="0"/>
          <w:sz w:val="24"/>
          <w:szCs w:val="24"/>
          <w:lang w:val="en-GB"/>
        </w:rPr>
        <w:t>Mikalojus</w:t>
      </w:r>
      <w:proofErr w:type="spellEnd"/>
      <w:r>
        <w:rPr>
          <w:b w:val="0"/>
          <w:sz w:val="24"/>
          <w:szCs w:val="24"/>
          <w:lang w:val="en-GB"/>
        </w:rPr>
        <w:t xml:space="preserve"> </w:t>
      </w:r>
      <w:proofErr w:type="spellStart"/>
      <w:r>
        <w:rPr>
          <w:b w:val="0"/>
          <w:sz w:val="24"/>
          <w:szCs w:val="24"/>
          <w:lang w:val="en-GB"/>
        </w:rPr>
        <w:t>Husovianas</w:t>
      </w:r>
      <w:proofErr w:type="spellEnd"/>
      <w:r>
        <w:rPr>
          <w:b w:val="0"/>
          <w:sz w:val="24"/>
          <w:szCs w:val="24"/>
          <w:lang w:val="en-GB"/>
        </w:rPr>
        <w:t xml:space="preserve">,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Abraomas</w:t>
      </w:r>
      <w:proofErr w:type="spellEnd"/>
      <w:r>
        <w:rPr>
          <w:rFonts w:eastAsia="+mn-ea"/>
          <w:b w:val="0"/>
          <w:sz w:val="24"/>
          <w:szCs w:val="24"/>
          <w:lang w:val="en-GB"/>
        </w:rPr>
        <w:t xml:space="preserve"> </w:t>
      </w:r>
      <w:proofErr w:type="spellStart"/>
      <w:r>
        <w:rPr>
          <w:rFonts w:eastAsia="+mn-ea"/>
          <w:b w:val="0"/>
          <w:sz w:val="24"/>
          <w:szCs w:val="24"/>
          <w:lang w:val="en-GB"/>
        </w:rPr>
        <w:t>Kulvietis</w:t>
      </w:r>
      <w:proofErr w:type="spellEnd"/>
      <w:r>
        <w:rPr>
          <w:rFonts w:eastAsia="+mn-ea"/>
          <w:b w:val="0"/>
          <w:sz w:val="24"/>
          <w:szCs w:val="24"/>
          <w:lang w:val="en-GB"/>
        </w:rPr>
        <w:t>.</w:t>
      </w: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sz w:val="24"/>
          <w:szCs w:val="24"/>
        </w:rPr>
      </w:pPr>
    </w:p>
    <w:p w:rsidR="000D20F6" w:rsidRDefault="000D20F6" w:rsidP="000D20F6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2. Remdamiesi papildoma ir vadovėlio medžiaga, užpildykite lentelę:</w:t>
      </w:r>
    </w:p>
    <w:p w:rsidR="000D20F6" w:rsidRDefault="000D20F6" w:rsidP="000D20F6">
      <w:pPr>
        <w:rPr>
          <w:sz w:val="24"/>
          <w:szCs w:val="24"/>
        </w:rPr>
      </w:pPr>
      <w:r>
        <w:rPr>
          <w:sz w:val="24"/>
          <w:szCs w:val="24"/>
        </w:rPr>
        <w:t>Iškiliausios lietuvių Renesanso literatūros (kultūros) asmenybės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5"/>
        <w:gridCol w:w="5970"/>
      </w:tblGrid>
      <w:tr w:rsidR="000D20F6" w:rsidTr="000D20F6">
        <w:trPr>
          <w:trHeight w:val="645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Asmenybė</w:t>
            </w: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Svarbiausi darbai</w:t>
            </w:r>
          </w:p>
        </w:tc>
      </w:tr>
      <w:tr w:rsidR="000D20F6" w:rsidTr="000D20F6">
        <w:trPr>
          <w:trHeight w:val="555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Martynas Mažvydas</w:t>
            </w:r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300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Abraomas Kulvietis</w:t>
            </w:r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300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Danielius Kleinas</w:t>
            </w:r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390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Jonas </w:t>
            </w:r>
            <w:proofErr w:type="spellStart"/>
            <w:r>
              <w:rPr>
                <w:sz w:val="24"/>
                <w:szCs w:val="24"/>
              </w:rPr>
              <w:t>Radvanas-</w:t>
            </w:r>
            <w:proofErr w:type="spellEnd"/>
            <w:r>
              <w:rPr>
                <w:sz w:val="24"/>
                <w:szCs w:val="24"/>
              </w:rPr>
              <w:t xml:space="preserve"> Lietuvis</w:t>
            </w:r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270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Mikalojus Kristupas Radvila Našlaitėlis</w:t>
            </w:r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585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Mikalojus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Husovianas</w:t>
            </w:r>
            <w:proofErr w:type="spellEnd"/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285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Pranciškus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Skorina</w:t>
            </w:r>
            <w:proofErr w:type="spellEnd"/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  <w:tr w:rsidR="000D20F6" w:rsidTr="000D20F6">
        <w:trPr>
          <w:trHeight w:val="285"/>
        </w:trPr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Mikalojus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Daukša</w:t>
            </w:r>
            <w:proofErr w:type="spellEnd"/>
          </w:p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  <w:tc>
          <w:tcPr>
            <w:tcW w:w="5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0F6" w:rsidRDefault="000D20F6">
            <w:pPr>
              <w:ind w:left="-54"/>
              <w:rPr>
                <w:sz w:val="24"/>
                <w:szCs w:val="24"/>
              </w:rPr>
            </w:pPr>
          </w:p>
        </w:tc>
      </w:tr>
    </w:tbl>
    <w:p w:rsidR="000D20F6" w:rsidRDefault="000D20F6" w:rsidP="000D20F6">
      <w:pPr>
        <w:rPr>
          <w:sz w:val="24"/>
          <w:szCs w:val="24"/>
        </w:rPr>
      </w:pPr>
    </w:p>
    <w:p w:rsidR="00D9142A" w:rsidRDefault="00D9142A"/>
    <w:sectPr w:rsidR="00D9142A" w:rsidSect="00D9142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55E8A"/>
    <w:multiLevelType w:val="hybridMultilevel"/>
    <w:tmpl w:val="F4C244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0D20F6"/>
    <w:rsid w:val="000D20F6"/>
    <w:rsid w:val="00D91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D20F6"/>
  </w:style>
  <w:style w:type="paragraph" w:styleId="Antrat1">
    <w:name w:val="heading 1"/>
    <w:basedOn w:val="prastasis"/>
    <w:link w:val="Antrat1Diagrama"/>
    <w:uiPriority w:val="9"/>
    <w:qFormat/>
    <w:rsid w:val="000D2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0D20F6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paragraph" w:styleId="prastasistinklapis">
    <w:name w:val="Normal (Web)"/>
    <w:basedOn w:val="prastasis"/>
    <w:uiPriority w:val="99"/>
    <w:semiHidden/>
    <w:unhideWhenUsed/>
    <w:rsid w:val="000D2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7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3783</Words>
  <Characters>2157</Characters>
  <Application>Microsoft Office Word</Application>
  <DocSecurity>0</DocSecurity>
  <Lines>17</Lines>
  <Paragraphs>11</Paragraphs>
  <ScaleCrop>false</ScaleCrop>
  <Company/>
  <LinksUpToDate>false</LinksUpToDate>
  <CharactersWithSpaces>5929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2011-10-03T11:59:00Z</dcterms:created>
  <dcterms:modified xsi:type="dcterms:W3CDTF">2011-10-03T11:59:00Z</dcterms:modified>
</cp:coreProperties>
</file>