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641"/>
        <w:gridCol w:w="2641"/>
        <w:gridCol w:w="2642"/>
        <w:gridCol w:w="2642"/>
      </w:tblGrid>
      <w:tr w:rsidR="00DD21E9" w:rsidTr="00DD21E9">
        <w:tc>
          <w:tcPr>
            <w:tcW w:w="2641" w:type="dxa"/>
          </w:tcPr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2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2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2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1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3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3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3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2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4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4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4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2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5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5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5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</w:tr>
      <w:tr w:rsidR="00DD21E9" w:rsidTr="00DD21E9">
        <w:tc>
          <w:tcPr>
            <w:tcW w:w="2641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6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6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6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1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7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7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7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2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8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8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8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2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9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9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9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</w:tr>
      <w:tr w:rsidR="00DD21E9" w:rsidTr="00DD21E9">
        <w:trPr>
          <w:trHeight w:val="4625"/>
        </w:trPr>
        <w:tc>
          <w:tcPr>
            <w:tcW w:w="2641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10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10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10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1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11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11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11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2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12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12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12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  <w:tc>
          <w:tcPr>
            <w:tcW w:w="2642" w:type="dxa"/>
          </w:tcPr>
          <w:p w:rsidR="00DD21E9" w:rsidRDefault="00DD21E9" w:rsidP="00172850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  <w:r>
              <w:rPr>
                <w:rFonts w:ascii="Times New Roman" w:hAnsi="Times New Roman" w:cs="Times New Roman"/>
                <w:lang w:val="af-ZA"/>
              </w:rPr>
              <w:t xml:space="preserve">ia </w:t>
            </w:r>
            <w:r>
              <w:rPr>
                <w:rFonts w:ascii="Times New Roman" w:hAnsi="Times New Roman" w:cs="Times New Roman"/>
                <w:b w:val="0"/>
                <w:bCs w:val="0"/>
                <w:lang w:val="af-ZA"/>
              </w:rPr>
              <w:t>ir</w:t>
            </w:r>
            <w:r>
              <w:rPr>
                <w:rFonts w:ascii="Times New Roman" w:hAnsi="Times New Roman" w:cs="Times New Roman"/>
                <w:lang w:val="af-ZA"/>
              </w:rPr>
              <w:t xml:space="preserve"> e rašyba</w:t>
            </w:r>
            <w:r w:rsidR="00172850">
              <w:rPr>
                <w:rFonts w:ascii="Times New Roman" w:hAnsi="Times New Roman" w:cs="Times New Roman"/>
                <w:lang w:val="af-ZA"/>
              </w:rPr>
              <w:t xml:space="preserve"> galūnėje</w:t>
            </w:r>
          </w:p>
          <w:p w:rsidR="00DD21E9" w:rsidRDefault="00DD21E9" w:rsidP="00DD21E9">
            <w:pPr>
              <w:pStyle w:val="BodyText3"/>
              <w:rPr>
                <w:rFonts w:ascii="Times New Roman" w:hAnsi="Times New Roman" w:cs="Times New Roman"/>
                <w:lang w:val="af-ZA"/>
              </w:rPr>
            </w:pPr>
          </w:p>
          <w:p w:rsidR="00DD21E9" w:rsidRDefault="00DD21E9" w:rsidP="00DD21E9">
            <w:pPr>
              <w:numPr>
                <w:ilvl w:val="0"/>
                <w:numId w:val="13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 xml:space="preserve">Jei vnsk. V. galūnės </w:t>
            </w:r>
            <w:r>
              <w:rPr>
                <w:b/>
                <w:bCs/>
                <w:sz w:val="16"/>
                <w:szCs w:val="16"/>
                <w:lang w:val="af-ZA"/>
              </w:rPr>
              <w:t>–is, -ys, -i, -ia, -ias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af-ZA"/>
              </w:rPr>
              <w:t>-uo</w:t>
            </w:r>
            <w:r>
              <w:rPr>
                <w:sz w:val="16"/>
                <w:szCs w:val="16"/>
                <w:lang w:val="af-ZA"/>
              </w:rPr>
              <w:t xml:space="preserve">, tai kitų linksnių (išskyrus Vt.) galūnėse </w:t>
            </w:r>
            <w:r>
              <w:rPr>
                <w:b/>
                <w:bCs/>
                <w:sz w:val="16"/>
                <w:szCs w:val="16"/>
                <w:lang w:val="af-ZA"/>
              </w:rPr>
              <w:t xml:space="preserve">e </w:t>
            </w:r>
            <w:r>
              <w:rPr>
                <w:sz w:val="16"/>
                <w:szCs w:val="16"/>
                <w:lang w:val="af-ZA"/>
              </w:rPr>
              <w:t>nėra (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is</w:t>
            </w:r>
            <w:r>
              <w:rPr>
                <w:i/>
                <w:iCs/>
                <w:sz w:val="16"/>
                <w:szCs w:val="16"/>
                <w:lang w:val="af-ZA"/>
              </w:rPr>
              <w:t>-medž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ys</w:t>
            </w:r>
            <w:r>
              <w:rPr>
                <w:i/>
                <w:iCs/>
                <w:sz w:val="16"/>
                <w:szCs w:val="16"/>
                <w:lang w:val="af-ZA"/>
              </w:rPr>
              <w:t>-žalč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</w:t>
            </w:r>
            <w:r>
              <w:rPr>
                <w:i/>
                <w:iCs/>
                <w:sz w:val="16"/>
                <w:szCs w:val="16"/>
                <w:lang w:val="af-ZA"/>
              </w:rPr>
              <w:t>-graž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i, 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</w:t>
            </w:r>
            <w:r>
              <w:rPr>
                <w:i/>
                <w:iCs/>
                <w:sz w:val="16"/>
                <w:szCs w:val="16"/>
                <w:lang w:val="af-ZA"/>
              </w:rPr>
              <w:t>-dal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ses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uo</w:t>
            </w:r>
            <w:r>
              <w:rPr>
                <w:i/>
                <w:iCs/>
                <w:sz w:val="16"/>
                <w:szCs w:val="16"/>
                <w:lang w:val="af-ZA"/>
              </w:rPr>
              <w:t>-seser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iai</w:t>
            </w:r>
            <w:r>
              <w:rPr>
                <w:i/>
                <w:iCs/>
                <w:sz w:val="16"/>
                <w:szCs w:val="16"/>
                <w:lang w:val="af-ZA"/>
              </w:rPr>
              <w:t>, 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ias</w:t>
            </w:r>
            <w:r>
              <w:rPr>
                <w:i/>
                <w:iCs/>
                <w:sz w:val="16"/>
                <w:szCs w:val="16"/>
                <w:lang w:val="af-ZA"/>
              </w:rPr>
              <w:t>-žal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iam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numPr>
                <w:ilvl w:val="0"/>
                <w:numId w:val="13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Jei vnsk. V.galūnė -</w:t>
            </w:r>
            <w:r>
              <w:rPr>
                <w:b/>
                <w:bCs/>
                <w:sz w:val="16"/>
                <w:szCs w:val="16"/>
                <w:lang w:val="af-ZA"/>
              </w:rPr>
              <w:t>ė,</w:t>
            </w:r>
            <w:r>
              <w:rPr>
                <w:sz w:val="16"/>
                <w:szCs w:val="16"/>
                <w:lang w:val="af-ZA"/>
              </w:rPr>
              <w:t xml:space="preserve"> tai kituose linksniuose gali būti –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 (</w:t>
            </w:r>
            <w:r>
              <w:rPr>
                <w:i/>
                <w:iCs/>
                <w:sz w:val="16"/>
                <w:szCs w:val="16"/>
                <w:lang w:val="af-ZA"/>
              </w:rPr>
              <w:t>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-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s, kat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;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ė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 –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i,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medin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s).</w:t>
            </w:r>
          </w:p>
          <w:p w:rsidR="00DD21E9" w:rsidRDefault="00DD21E9" w:rsidP="00DD21E9">
            <w:pPr>
              <w:numPr>
                <w:ilvl w:val="0"/>
                <w:numId w:val="13"/>
              </w:num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sz w:val="16"/>
                <w:szCs w:val="16"/>
                <w:lang w:val="af-ZA"/>
              </w:rPr>
              <w:t>Vnsk. ir dgsk. Vt</w:t>
            </w:r>
            <w:r>
              <w:rPr>
                <w:i/>
                <w:iCs/>
                <w:sz w:val="16"/>
                <w:szCs w:val="16"/>
                <w:lang w:val="af-ZA"/>
              </w:rPr>
              <w:t xml:space="preserve">. – </w:t>
            </w:r>
            <w:r>
              <w:rPr>
                <w:sz w:val="16"/>
                <w:szCs w:val="16"/>
                <w:lang w:val="af-ZA"/>
              </w:rPr>
              <w:t xml:space="preserve">visada </w:t>
            </w:r>
            <w:r>
              <w:rPr>
                <w:b/>
                <w:b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 (</w:t>
            </w:r>
            <w:r>
              <w:rPr>
                <w:i/>
                <w:iCs/>
                <w:sz w:val="16"/>
                <w:szCs w:val="16"/>
                <w:lang w:val="af-ZA"/>
              </w:rPr>
              <w:t>lietuj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ausyj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laukuos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sz w:val="16"/>
                <w:szCs w:val="16"/>
                <w:lang w:val="af-ZA"/>
              </w:rPr>
              <w:t xml:space="preserve">, </w:t>
            </w:r>
            <w:r>
              <w:rPr>
                <w:i/>
                <w:iCs/>
                <w:sz w:val="16"/>
                <w:szCs w:val="16"/>
                <w:lang w:val="af-ZA"/>
              </w:rPr>
              <w:t>mokytoju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je</w:t>
            </w:r>
            <w:r>
              <w:rPr>
                <w:i/>
                <w:iCs/>
                <w:sz w:val="16"/>
                <w:szCs w:val="16"/>
                <w:lang w:val="af-ZA"/>
              </w:rPr>
              <w:t>, žalios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žaliuos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dviejuos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, kituos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e</w:t>
            </w:r>
            <w:r>
              <w:rPr>
                <w:i/>
                <w:iCs/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</w:p>
          <w:p w:rsidR="00DD21E9" w:rsidRDefault="00DD21E9" w:rsidP="00DD21E9">
            <w:pPr>
              <w:rPr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žodžio 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duktė</w:t>
            </w:r>
            <w:r>
              <w:rPr>
                <w:sz w:val="16"/>
                <w:szCs w:val="16"/>
                <w:lang w:val="af-ZA"/>
              </w:rPr>
              <w:t xml:space="preserve"> linksniavimą (</w:t>
            </w:r>
            <w:r>
              <w:rPr>
                <w:i/>
                <w:iCs/>
                <w:sz w:val="16"/>
                <w:szCs w:val="16"/>
                <w:lang w:val="af-ZA"/>
              </w:rPr>
              <w:t>duktė-dukteriai</w:t>
            </w:r>
            <w:r>
              <w:rPr>
                <w:sz w:val="16"/>
                <w:szCs w:val="16"/>
                <w:lang w:val="af-ZA"/>
              </w:rPr>
              <w:t>).</w:t>
            </w:r>
          </w:p>
          <w:p w:rsidR="00DD21E9" w:rsidRDefault="00DD21E9" w:rsidP="00DD21E9">
            <w:pPr>
              <w:rPr>
                <w:b/>
                <w:bCs/>
                <w:sz w:val="16"/>
                <w:szCs w:val="16"/>
                <w:u w:val="single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>sutrumpėjusių Vt. formų galūnę -</w:t>
            </w:r>
            <w:r>
              <w:rPr>
                <w:b/>
                <w:bCs/>
                <w:sz w:val="16"/>
                <w:szCs w:val="16"/>
                <w:lang w:val="af-ZA"/>
              </w:rPr>
              <w:t>y</w:t>
            </w:r>
            <w:r>
              <w:rPr>
                <w:sz w:val="16"/>
                <w:szCs w:val="16"/>
                <w:lang w:val="af-ZA"/>
              </w:rPr>
              <w:t xml:space="preserve">: </w:t>
            </w:r>
            <w:r>
              <w:rPr>
                <w:i/>
                <w:iCs/>
                <w:sz w:val="16"/>
                <w:szCs w:val="16"/>
                <w:lang w:val="af-ZA"/>
              </w:rPr>
              <w:t>med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, pagir</w:t>
            </w:r>
            <w:r>
              <w:rPr>
                <w:b/>
                <w:bCs/>
                <w:i/>
                <w:iCs/>
                <w:sz w:val="16"/>
                <w:szCs w:val="16"/>
                <w:lang w:val="af-ZA"/>
              </w:rPr>
              <w:t>y</w:t>
            </w:r>
            <w:r>
              <w:rPr>
                <w:i/>
                <w:iCs/>
                <w:sz w:val="16"/>
                <w:szCs w:val="16"/>
                <w:lang w:val="af-ZA"/>
              </w:rPr>
              <w:t>.</w:t>
            </w:r>
          </w:p>
          <w:p w:rsidR="00DD21E9" w:rsidRDefault="00DD21E9" w:rsidP="00DD21E9">
            <w:pPr>
              <w:rPr>
                <w:i/>
                <w:iCs/>
                <w:sz w:val="16"/>
                <w:szCs w:val="16"/>
                <w:lang w:val="af-ZA"/>
              </w:rPr>
            </w:pP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Įsidėmėti </w:t>
            </w:r>
            <w:r>
              <w:rPr>
                <w:sz w:val="16"/>
                <w:szCs w:val="16"/>
                <w:lang w:val="af-ZA"/>
              </w:rPr>
              <w:t xml:space="preserve">atsakančių į klausimą </w:t>
            </w:r>
            <w:r>
              <w:rPr>
                <w:b/>
                <w:bCs/>
                <w:sz w:val="16"/>
                <w:szCs w:val="16"/>
                <w:lang w:val="af-ZA"/>
              </w:rPr>
              <w:t>kada?</w:t>
            </w:r>
            <w:r>
              <w:rPr>
                <w:sz w:val="16"/>
                <w:szCs w:val="16"/>
                <w:lang w:val="af-ZA"/>
              </w:rPr>
              <w:t xml:space="preserve">  žodžių rašybą:</w:t>
            </w:r>
            <w:r>
              <w:rPr>
                <w:b/>
                <w:bCs/>
                <w:sz w:val="16"/>
                <w:szCs w:val="16"/>
                <w:u w:val="single"/>
                <w:lang w:val="af-ZA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af-ZA"/>
              </w:rPr>
              <w:t>vidurnaktį, vidurvasarį.</w:t>
            </w:r>
          </w:p>
          <w:p w:rsidR="00DD21E9" w:rsidRDefault="00DD21E9"/>
        </w:tc>
      </w:tr>
    </w:tbl>
    <w:p w:rsidR="00460BB3" w:rsidRDefault="00460BB3"/>
    <w:sectPr w:rsidR="00460BB3" w:rsidSect="00DD21E9">
      <w:pgSz w:w="12240" w:h="15840"/>
      <w:pgMar w:top="540" w:right="900" w:bottom="36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7EF6"/>
    <w:multiLevelType w:val="hybridMultilevel"/>
    <w:tmpl w:val="DECAAF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EA44C1A"/>
    <w:multiLevelType w:val="hybridMultilevel"/>
    <w:tmpl w:val="708077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2335DB"/>
    <w:multiLevelType w:val="hybridMultilevel"/>
    <w:tmpl w:val="A948DB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819090C"/>
    <w:multiLevelType w:val="hybridMultilevel"/>
    <w:tmpl w:val="90302A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57393C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58AE5B5C"/>
    <w:multiLevelType w:val="hybridMultilevel"/>
    <w:tmpl w:val="5B0C3B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7916B8"/>
    <w:multiLevelType w:val="hybridMultilevel"/>
    <w:tmpl w:val="B1801A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70318FF"/>
    <w:multiLevelType w:val="hybridMultilevel"/>
    <w:tmpl w:val="58FC12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7422EA2"/>
    <w:multiLevelType w:val="hybridMultilevel"/>
    <w:tmpl w:val="7E52B4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8402B35"/>
    <w:multiLevelType w:val="hybridMultilevel"/>
    <w:tmpl w:val="BD26D1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C4D0C51"/>
    <w:multiLevelType w:val="hybridMultilevel"/>
    <w:tmpl w:val="8392DF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A487A75"/>
    <w:multiLevelType w:val="hybridMultilevel"/>
    <w:tmpl w:val="3ED49D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B9E23BA"/>
    <w:multiLevelType w:val="hybridMultilevel"/>
    <w:tmpl w:val="7E7E1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0"/>
  </w:num>
  <w:num w:numId="5">
    <w:abstractNumId w:val="1"/>
  </w:num>
  <w:num w:numId="6">
    <w:abstractNumId w:val="8"/>
  </w:num>
  <w:num w:numId="7">
    <w:abstractNumId w:val="0"/>
  </w:num>
  <w:num w:numId="8">
    <w:abstractNumId w:val="11"/>
  </w:num>
  <w:num w:numId="9">
    <w:abstractNumId w:val="2"/>
  </w:num>
  <w:num w:numId="10">
    <w:abstractNumId w:val="9"/>
  </w:num>
  <w:num w:numId="11">
    <w:abstractNumId w:val="6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21E9"/>
    <w:rsid w:val="00172850"/>
    <w:rsid w:val="00460BB3"/>
    <w:rsid w:val="00577064"/>
    <w:rsid w:val="00DD2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1E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21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3">
    <w:name w:val="Body Text 3"/>
    <w:basedOn w:val="Normal"/>
    <w:link w:val="BodyText3Char"/>
    <w:uiPriority w:val="99"/>
    <w:rsid w:val="00DD21E9"/>
    <w:pPr>
      <w:jc w:val="center"/>
    </w:pPr>
    <w:rPr>
      <w:rFonts w:ascii="TimesLT" w:hAnsi="TimesLT" w:cs="TimesLT"/>
      <w:b/>
      <w:bCs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DD21E9"/>
    <w:rPr>
      <w:rFonts w:ascii="TimesLT" w:eastAsia="Times New Roman" w:hAnsi="TimesLT" w:cs="TimesLT"/>
      <w:b/>
      <w:bCs/>
      <w:sz w:val="16"/>
      <w:szCs w:val="16"/>
    </w:rPr>
  </w:style>
  <w:style w:type="paragraph" w:styleId="ListParagraph">
    <w:name w:val="List Paragraph"/>
    <w:basedOn w:val="Normal"/>
    <w:uiPriority w:val="34"/>
    <w:qFormat/>
    <w:rsid w:val="00DD21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eXPerience</Company>
  <LinksUpToDate>false</LinksUpToDate>
  <CharactersWithSpaces>7765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eXPerience</dc:creator>
  <cp:keywords/>
  <dc:description/>
  <cp:lastModifiedBy>eXPerience</cp:lastModifiedBy>
  <cp:revision>2</cp:revision>
  <cp:lastPrinted>2011-04-07T19:02:00Z</cp:lastPrinted>
  <dcterms:created xsi:type="dcterms:W3CDTF">2011-04-07T18:21:00Z</dcterms:created>
  <dcterms:modified xsi:type="dcterms:W3CDTF">2011-04-07T19:09:00Z</dcterms:modified>
</cp:coreProperties>
</file>