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329D" w:rsidRPr="007E329D" w:rsidRDefault="007E329D" w:rsidP="007E329D">
      <w:pPr>
        <w:spacing w:after="300" w:line="240" w:lineRule="auto"/>
        <w:outlineLvl w:val="1"/>
        <w:rPr>
          <w:rFonts w:ascii="Verdana" w:eastAsia="Times New Roman" w:hAnsi="Verdana" w:cs="Times New Roman"/>
          <w:b/>
          <w:bCs/>
          <w:color w:val="6E7288"/>
          <w:kern w:val="36"/>
          <w:lang w:eastAsia="lt-LT"/>
        </w:rPr>
      </w:pPr>
      <w:r w:rsidRPr="007E329D">
        <w:rPr>
          <w:rFonts w:ascii="Verdana" w:eastAsia="Times New Roman" w:hAnsi="Verdana" w:cs="Times New Roman"/>
          <w:b/>
          <w:bCs/>
          <w:color w:val="6E7288"/>
          <w:kern w:val="36"/>
          <w:lang w:eastAsia="lt-LT"/>
        </w:rPr>
        <w:fldChar w:fldCharType="begin"/>
      </w:r>
      <w:r w:rsidRPr="007E329D">
        <w:rPr>
          <w:rFonts w:ascii="Verdana" w:eastAsia="Times New Roman" w:hAnsi="Verdana" w:cs="Times New Roman"/>
          <w:b/>
          <w:bCs/>
          <w:color w:val="6E7288"/>
          <w:kern w:val="36"/>
          <w:lang w:eastAsia="lt-LT"/>
        </w:rPr>
        <w:instrText xml:space="preserve"> HYPERLINK "http://www.rasyk.lt/ivykiai/salomeja-neris-meile-kaip-mirtis-neisvengiama.html" </w:instrText>
      </w:r>
      <w:r w:rsidRPr="007E329D">
        <w:rPr>
          <w:rFonts w:ascii="Verdana" w:eastAsia="Times New Roman" w:hAnsi="Verdana" w:cs="Times New Roman"/>
          <w:b/>
          <w:bCs/>
          <w:color w:val="6E7288"/>
          <w:kern w:val="36"/>
          <w:lang w:eastAsia="lt-LT"/>
        </w:rPr>
        <w:fldChar w:fldCharType="separate"/>
      </w:r>
      <w:r w:rsidRPr="007E329D">
        <w:rPr>
          <w:rFonts w:ascii="Verdana" w:eastAsia="Times New Roman" w:hAnsi="Verdana" w:cs="Times New Roman"/>
          <w:b/>
          <w:bCs/>
          <w:color w:val="6E7288"/>
          <w:kern w:val="36"/>
          <w:lang w:eastAsia="lt-LT"/>
        </w:rPr>
        <w:t>Salomėja Nėris: „Meilė kaip mirtis neišvengiama“</w:t>
      </w:r>
      <w:r w:rsidRPr="007E329D">
        <w:rPr>
          <w:rFonts w:ascii="Verdana" w:eastAsia="Times New Roman" w:hAnsi="Verdana" w:cs="Times New Roman"/>
          <w:b/>
          <w:bCs/>
          <w:color w:val="6E7288"/>
          <w:kern w:val="36"/>
          <w:lang w:eastAsia="lt-LT"/>
        </w:rPr>
        <w:fldChar w:fldCharType="end"/>
      </w:r>
    </w:p>
    <w:p w:rsidR="007E329D" w:rsidRPr="007E329D" w:rsidRDefault="007E329D" w:rsidP="007E329D">
      <w:pPr>
        <w:spacing w:after="0" w:line="240" w:lineRule="auto"/>
        <w:rPr>
          <w:rFonts w:ascii="Verdana" w:eastAsia="Times New Roman" w:hAnsi="Verdana" w:cs="Times New Roman"/>
          <w:color w:val="000000"/>
          <w:sz w:val="17"/>
          <w:szCs w:val="17"/>
          <w:lang w:eastAsia="lt-LT"/>
        </w:rPr>
      </w:pPr>
      <w:r w:rsidRPr="007E329D">
        <w:rPr>
          <w:rFonts w:ascii="Verdana" w:eastAsia="Times New Roman" w:hAnsi="Verdana" w:cs="Times New Roman"/>
          <w:color w:val="000000"/>
          <w:sz w:val="17"/>
          <w:szCs w:val="17"/>
          <w:lang w:eastAsia="lt-LT"/>
        </w:rPr>
        <w:fldChar w:fldCharType="begin"/>
      </w:r>
      <w:r w:rsidRPr="007E329D">
        <w:rPr>
          <w:rFonts w:ascii="Verdana" w:eastAsia="Times New Roman" w:hAnsi="Verdana" w:cs="Times New Roman"/>
          <w:color w:val="000000"/>
          <w:sz w:val="17"/>
          <w:szCs w:val="17"/>
          <w:lang w:eastAsia="lt-LT"/>
        </w:rPr>
        <w:instrText xml:space="preserve"> HYPERLINK "http://www.rasyk.lt/rasytojai/salomeja-neris.html" \o "Salomėja  Nėris" </w:instrText>
      </w:r>
      <w:r w:rsidRPr="007E329D">
        <w:rPr>
          <w:rFonts w:ascii="Verdana" w:eastAsia="Times New Roman" w:hAnsi="Verdana" w:cs="Times New Roman"/>
          <w:color w:val="000000"/>
          <w:sz w:val="17"/>
          <w:szCs w:val="17"/>
          <w:lang w:eastAsia="lt-LT"/>
        </w:rPr>
        <w:fldChar w:fldCharType="separate"/>
      </w:r>
      <w:r w:rsidRPr="007E329D">
        <w:rPr>
          <w:rFonts w:ascii="Verdana" w:eastAsia="Times New Roman" w:hAnsi="Verdana" w:cs="Times New Roman"/>
          <w:color w:val="980C0C"/>
          <w:sz w:val="17"/>
          <w:lang w:eastAsia="lt-LT"/>
        </w:rPr>
        <w:t>Salomėja Nėris</w:t>
      </w:r>
      <w:r w:rsidRPr="007E329D">
        <w:rPr>
          <w:rFonts w:ascii="Verdana" w:eastAsia="Times New Roman" w:hAnsi="Verdana" w:cs="Times New Roman"/>
          <w:color w:val="000000"/>
          <w:sz w:val="17"/>
          <w:szCs w:val="17"/>
          <w:lang w:eastAsia="lt-LT"/>
        </w:rPr>
        <w:fldChar w:fldCharType="end"/>
      </w:r>
      <w:r w:rsidRPr="007E329D">
        <w:rPr>
          <w:rFonts w:ascii="Verdana" w:eastAsia="Times New Roman" w:hAnsi="Verdana" w:cs="Times New Roman"/>
          <w:color w:val="000000"/>
          <w:sz w:val="17"/>
          <w:szCs w:val="17"/>
          <w:lang w:eastAsia="lt-LT"/>
        </w:rPr>
        <w:t xml:space="preserve"> yra neišvengiama. Štai jau geras mėnuo galvoje man skamba ši nei šiokia, nei tokia frazė – kaip Nemune nuskendę varpai. Bandžiau atsisakyti šitos jubiliejinės kalbos. Prieš pusmetį jau pavyko išvengti šnekėjimo minint </w:t>
      </w:r>
      <w:hyperlink r:id="rId4" w:tooltip="Jonas  Aistis" w:history="1">
        <w:r w:rsidRPr="007E329D">
          <w:rPr>
            <w:rFonts w:ascii="Verdana" w:eastAsia="Times New Roman" w:hAnsi="Verdana" w:cs="Times New Roman"/>
            <w:color w:val="980C0C"/>
            <w:sz w:val="17"/>
            <w:lang w:eastAsia="lt-LT"/>
          </w:rPr>
          <w:t>Aistį</w:t>
        </w:r>
      </w:hyperlink>
      <w:r w:rsidRPr="007E329D">
        <w:rPr>
          <w:rFonts w:ascii="Verdana" w:eastAsia="Times New Roman" w:hAnsi="Verdana" w:cs="Times New Roman"/>
          <w:color w:val="000000"/>
          <w:sz w:val="17"/>
          <w:szCs w:val="17"/>
          <w:lang w:eastAsia="lt-LT"/>
        </w:rPr>
        <w:t xml:space="preserve"> – pažeistą ironijos nuodo, todėl artimesnį man tiek lytimi, tiek poetine raiška, nei naivoka ir gan </w:t>
      </w:r>
      <w:proofErr w:type="spellStart"/>
      <w:r w:rsidRPr="007E329D">
        <w:rPr>
          <w:rFonts w:ascii="Verdana" w:eastAsia="Times New Roman" w:hAnsi="Verdana" w:cs="Times New Roman"/>
          <w:color w:val="000000"/>
          <w:sz w:val="17"/>
          <w:szCs w:val="17"/>
          <w:lang w:eastAsia="lt-LT"/>
        </w:rPr>
        <w:t>egzaltuota</w:t>
      </w:r>
      <w:proofErr w:type="spellEnd"/>
      <w:r w:rsidRPr="007E329D">
        <w:rPr>
          <w:rFonts w:ascii="Verdana" w:eastAsia="Times New Roman" w:hAnsi="Verdana" w:cs="Times New Roman"/>
          <w:color w:val="000000"/>
          <w:sz w:val="17"/>
          <w:szCs w:val="17"/>
          <w:lang w:eastAsia="lt-LT"/>
        </w:rPr>
        <w:t xml:space="preserve"> grynakraujė lyrikė Salomėja Nėris. </w:t>
      </w:r>
      <w:r w:rsidRPr="007E329D">
        <w:rPr>
          <w:rFonts w:ascii="Verdana" w:eastAsia="Times New Roman" w:hAnsi="Verdana" w:cs="Times New Roman"/>
          <w:color w:val="000000"/>
          <w:sz w:val="17"/>
          <w:szCs w:val="17"/>
          <w:lang w:eastAsia="lt-LT"/>
        </w:rPr>
        <w:br/>
      </w:r>
      <w:r w:rsidRPr="007E329D">
        <w:rPr>
          <w:rFonts w:ascii="Verdana" w:eastAsia="Times New Roman" w:hAnsi="Verdana" w:cs="Times New Roman"/>
          <w:color w:val="000000"/>
          <w:sz w:val="17"/>
          <w:szCs w:val="17"/>
          <w:lang w:eastAsia="lt-LT"/>
        </w:rPr>
        <w:br/>
        <w:t xml:space="preserve">Aš bandžiau išvengti. Užsisklęsti </w:t>
      </w:r>
      <w:hyperlink r:id="rId5" w:tooltip="Viktorija  Daujotytė-Pakerienė" w:history="1">
        <w:r w:rsidRPr="007E329D">
          <w:rPr>
            <w:rFonts w:ascii="Verdana" w:eastAsia="Times New Roman" w:hAnsi="Verdana" w:cs="Times New Roman"/>
            <w:color w:val="980C0C"/>
            <w:sz w:val="17"/>
            <w:lang w:eastAsia="lt-LT"/>
          </w:rPr>
          <w:t>Daujotytės</w:t>
        </w:r>
      </w:hyperlink>
      <w:r w:rsidRPr="007E329D">
        <w:rPr>
          <w:rFonts w:ascii="Verdana" w:eastAsia="Times New Roman" w:hAnsi="Verdana" w:cs="Times New Roman"/>
          <w:color w:val="000000"/>
          <w:sz w:val="17"/>
          <w:szCs w:val="17"/>
          <w:lang w:eastAsia="lt-LT"/>
        </w:rPr>
        <w:t xml:space="preserve"> ir Aleknos knygose. Pabėgti prie jūros. Kažką kurti, kad tik negalvočiau apie manyje skambančią tuštumą – artėjant jubiliejiniam minėjimui, kurio nevertinu, kaip apskritai nevertinu kultūros fasado, neturiu kostiumo, nekenčiu kaklaraiščio, o iš visų lietuvių poetų man baisiausi šito renginio kaltininkai – Salomėja Nėris ir Alvydas Šlepikas. </w:t>
      </w:r>
      <w:r w:rsidRPr="007E329D">
        <w:rPr>
          <w:rFonts w:ascii="Verdana" w:eastAsia="Times New Roman" w:hAnsi="Verdana" w:cs="Times New Roman"/>
          <w:color w:val="000000"/>
          <w:sz w:val="17"/>
          <w:szCs w:val="17"/>
          <w:lang w:eastAsia="lt-LT"/>
        </w:rPr>
        <w:br/>
      </w:r>
      <w:r w:rsidRPr="007E329D">
        <w:rPr>
          <w:rFonts w:ascii="Verdana" w:eastAsia="Times New Roman" w:hAnsi="Verdana" w:cs="Times New Roman"/>
          <w:color w:val="000000"/>
          <w:sz w:val="17"/>
          <w:szCs w:val="17"/>
          <w:lang w:eastAsia="lt-LT"/>
        </w:rPr>
        <w:br/>
        <w:t xml:space="preserve">Bet ne apie didvyrius daina. Ženklais galima tikėti, galima netikėti, bet jie yra. Ir dažnai iki banalybės akivaizdūs. Viskas, ką sugebėjau „sukurti“, buvo – krante radus kelis gintaro gabalėlius – „gintarėlį tau nešu ant delno“. O kai apsidairiau, kur esu, pamačiau, jog einu Salomėjos Nėries gatve. Štai tada tuštuma manyje staiga ėmė pildytis. Pavyzdžiui: juk nė vienas poetas neįpynė į lietuvių kalbą tiek idiomų, kiek Salomėja Nėris! Tiesa, vartojamų dažniausiai ironiškai, ateinančių iš poetės „tarybinės“ kūrybos. Net jei būtų tik tiek, būtų jau labai nemažai. Juolab kad Salomėja Nėris prieš atakuojančią amžinybę beveik nenaudojo, netgi, sakyčiau, visai nenaudojo ironijos ginklo, ir tai ją puošia, o mane, vos ne kas dieną sau ištariantį „žygiais, o ne žodžiais mes tėvynę mylim“, stebina. </w:t>
      </w:r>
      <w:r w:rsidRPr="007E329D">
        <w:rPr>
          <w:rFonts w:ascii="Verdana" w:eastAsia="Times New Roman" w:hAnsi="Verdana" w:cs="Times New Roman"/>
          <w:color w:val="000000"/>
          <w:sz w:val="17"/>
          <w:szCs w:val="17"/>
          <w:lang w:eastAsia="lt-LT"/>
        </w:rPr>
        <w:br/>
      </w:r>
      <w:r w:rsidRPr="007E329D">
        <w:rPr>
          <w:rFonts w:ascii="Verdana" w:eastAsia="Times New Roman" w:hAnsi="Verdana" w:cs="Times New Roman"/>
          <w:color w:val="000000"/>
          <w:sz w:val="17"/>
          <w:szCs w:val="17"/>
          <w:lang w:eastAsia="lt-LT"/>
        </w:rPr>
        <w:br/>
        <w:t xml:space="preserve">Todėl sakau, jog priimu ne tik „grynąją“, bet visą Salomėją Nėrį. Su poema Stalinui, bolševiko keliu, žaviuoju Marytės Melnikaitės „kankinkit, budeliai, smarkiau“... Priimu tiek, kiek priima, įsileidžia kalbos stichija. O ji, kaip matome, ir priima, ir įsileidžia, kad ir kokia būtų žiauri, teisinga ir abejinga visokiems ideologiniams niuansams. Vieną priima, kitką atmeta. Keršija negailestingai. Trenkia ir per tekstus, ir per likimus. </w:t>
      </w:r>
      <w:r w:rsidRPr="007E329D">
        <w:rPr>
          <w:rFonts w:ascii="Verdana" w:eastAsia="Times New Roman" w:hAnsi="Verdana" w:cs="Times New Roman"/>
          <w:color w:val="000000"/>
          <w:sz w:val="17"/>
          <w:szCs w:val="17"/>
          <w:lang w:eastAsia="lt-LT"/>
        </w:rPr>
        <w:br/>
      </w:r>
      <w:r w:rsidRPr="007E329D">
        <w:rPr>
          <w:rFonts w:ascii="Verdana" w:eastAsia="Times New Roman" w:hAnsi="Verdana" w:cs="Times New Roman"/>
          <w:color w:val="000000"/>
          <w:sz w:val="17"/>
          <w:szCs w:val="17"/>
          <w:lang w:eastAsia="lt-LT"/>
        </w:rPr>
        <w:br/>
        <w:t xml:space="preserve">Ir vis dėlto, svarstant „Poemą apie Staliną“, mėginimai atrasti ten iš pasąmonės kylančią ir besipriešinančią poezijos tiesą – ne be pagrindo, nors ir kokie naivūs iš pirmo žvilgsnio atrodytų. Nes tauta turi tokią valdžią, kokios verta, o poetas teturi tokią tautą. Nes poezija beveik visada pasako daugiau, nei sako poetas. Tad tame poetinės bejėgystės liūne išties yra žaltvykslių, anot Viktorijos Daujotytės, – „kibirkščiuojančių vietų“. Visa kita verta mažų mažiausiai dvidešimt penkerių metų lagerio, jeigu Stalinas būtų turėjęs savigarbos. </w:t>
      </w:r>
      <w:r w:rsidRPr="007E329D">
        <w:rPr>
          <w:rFonts w:ascii="Verdana" w:eastAsia="Times New Roman" w:hAnsi="Verdana" w:cs="Times New Roman"/>
          <w:color w:val="000000"/>
          <w:sz w:val="17"/>
          <w:szCs w:val="17"/>
          <w:lang w:eastAsia="lt-LT"/>
        </w:rPr>
        <w:br/>
      </w:r>
      <w:r w:rsidRPr="007E329D">
        <w:rPr>
          <w:rFonts w:ascii="Verdana" w:eastAsia="Times New Roman" w:hAnsi="Verdana" w:cs="Times New Roman"/>
          <w:color w:val="000000"/>
          <w:sz w:val="17"/>
          <w:szCs w:val="17"/>
          <w:lang w:eastAsia="lt-LT"/>
        </w:rPr>
        <w:br/>
        <w:t xml:space="preserve">Teisus ir priekabusis Kostas Korsakas, kalbėdamas apie poetės „Trečio fronto“ eiles: „Perskaičiau Salomėjos eilėraščius. Jie iš tikrųjų silpni. Neprilygsta nė mano eilėraščiams, rašytiems kalėjime. Ypač stebina, kad jie silpni </w:t>
      </w:r>
      <w:proofErr w:type="spellStart"/>
      <w:r w:rsidRPr="007E329D">
        <w:rPr>
          <w:rFonts w:ascii="Verdana" w:eastAsia="Times New Roman" w:hAnsi="Verdana" w:cs="Times New Roman"/>
          <w:color w:val="000000"/>
          <w:sz w:val="17"/>
          <w:szCs w:val="17"/>
          <w:lang w:eastAsia="lt-LT"/>
        </w:rPr>
        <w:t>formaliniu</w:t>
      </w:r>
      <w:proofErr w:type="spellEnd"/>
      <w:r w:rsidRPr="007E329D">
        <w:rPr>
          <w:rFonts w:ascii="Verdana" w:eastAsia="Times New Roman" w:hAnsi="Verdana" w:cs="Times New Roman"/>
          <w:color w:val="000000"/>
          <w:sz w:val="17"/>
          <w:szCs w:val="17"/>
          <w:lang w:eastAsia="lt-LT"/>
        </w:rPr>
        <w:t xml:space="preserve"> atžvilgiu. Anksčiau Salomėja rašė daug geriau. Bet nieko nepaveiksi – teks spausti ir tokius“. Ir spaudė. Taigi – talentas ir kalba nubrėžia ribas, kurias peržengus talentas palieka kitapus. Tuomet kalbai belieka save parodijuoti. </w:t>
      </w:r>
      <w:r w:rsidRPr="007E329D">
        <w:rPr>
          <w:rFonts w:ascii="Verdana" w:eastAsia="Times New Roman" w:hAnsi="Verdana" w:cs="Times New Roman"/>
          <w:color w:val="000000"/>
          <w:sz w:val="17"/>
          <w:szCs w:val="17"/>
          <w:lang w:eastAsia="lt-LT"/>
        </w:rPr>
        <w:br/>
      </w:r>
      <w:r w:rsidRPr="007E329D">
        <w:rPr>
          <w:rFonts w:ascii="Verdana" w:eastAsia="Times New Roman" w:hAnsi="Verdana" w:cs="Times New Roman"/>
          <w:color w:val="000000"/>
          <w:sz w:val="17"/>
          <w:szCs w:val="17"/>
          <w:lang w:eastAsia="lt-LT"/>
        </w:rPr>
        <w:br/>
        <w:t xml:space="preserve">Tai tiek apie mažiau svarbius dalykus. Dabar apie tai, kas svarbiau, – apie neginčijamą talentą ir apie tai, kur jis reiškiasi stipriausiai – grynąją lyriką, išpažintinį jos klodą, meilės gyvybę, kurios nesugebėjo įveikti nei </w:t>
      </w:r>
      <w:proofErr w:type="spellStart"/>
      <w:r w:rsidRPr="007E329D">
        <w:rPr>
          <w:rFonts w:ascii="Verdana" w:eastAsia="Times New Roman" w:hAnsi="Verdana" w:cs="Times New Roman"/>
          <w:color w:val="000000"/>
          <w:sz w:val="17"/>
          <w:szCs w:val="17"/>
          <w:lang w:eastAsia="lt-LT"/>
        </w:rPr>
        <w:t>socrealistiniai</w:t>
      </w:r>
      <w:proofErr w:type="spellEnd"/>
      <w:r w:rsidRPr="007E329D">
        <w:rPr>
          <w:rFonts w:ascii="Verdana" w:eastAsia="Times New Roman" w:hAnsi="Verdana" w:cs="Times New Roman"/>
          <w:color w:val="000000"/>
          <w:sz w:val="17"/>
          <w:szCs w:val="17"/>
          <w:lang w:eastAsia="lt-LT"/>
        </w:rPr>
        <w:t xml:space="preserve"> mitologizavimai, nei postsovietiniai sąskaitų suvedinėjimai. Tad – apie kaltę, ontologinę kaltę, kurią didelio talento poetui skirta išgyventi ligi galo. Apie ilgesį, apie sugebėjimą stebėtis ir stebinti – per laiką, per kartas. Ir apie balsą iš poetės jaunystės dienoraščio: „..Ak, kad nors per mažutį plyšelį aš galėčiau pažvelgti į kitą pasaulį, kur kita širdis plaka lygiai taip kaip manoji! Kur kitos sielos ilgesys, susiliejęs su manuoju, plauktų stebuklingais tonais...“ Taigi – apie lyrikos tęstinumą. </w:t>
      </w:r>
      <w:r w:rsidRPr="007E329D">
        <w:rPr>
          <w:rFonts w:ascii="Verdana" w:eastAsia="Times New Roman" w:hAnsi="Verdana" w:cs="Times New Roman"/>
          <w:color w:val="000000"/>
          <w:sz w:val="17"/>
          <w:szCs w:val="17"/>
          <w:lang w:eastAsia="lt-LT"/>
        </w:rPr>
        <w:br/>
      </w:r>
      <w:r w:rsidRPr="007E329D">
        <w:rPr>
          <w:rFonts w:ascii="Verdana" w:eastAsia="Times New Roman" w:hAnsi="Verdana" w:cs="Times New Roman"/>
          <w:color w:val="000000"/>
          <w:sz w:val="17"/>
          <w:szCs w:val="17"/>
          <w:lang w:eastAsia="lt-LT"/>
        </w:rPr>
        <w:br/>
        <w:t xml:space="preserve">Lygiai prieš dešimtmetį, recenzuodamas paskutinį poetės sudarytą rinkinį „Prie didelio kelio“, rašiau, kad štai atradau Salomėją Nėrį. Iš dalies tai tiesa. Tada atradau vientisą rinkinio gaudesį, nesumeluotą kančią bei atgailą, sužeistos sielos virpesius, didingą mirties nuojautos siaubą. </w:t>
      </w:r>
      <w:r w:rsidRPr="007E329D">
        <w:rPr>
          <w:rFonts w:ascii="Verdana" w:eastAsia="Times New Roman" w:hAnsi="Verdana" w:cs="Times New Roman"/>
          <w:color w:val="000000"/>
          <w:sz w:val="17"/>
          <w:szCs w:val="17"/>
          <w:lang w:eastAsia="lt-LT"/>
        </w:rPr>
        <w:br/>
      </w:r>
      <w:r w:rsidRPr="007E329D">
        <w:rPr>
          <w:rFonts w:ascii="Verdana" w:eastAsia="Times New Roman" w:hAnsi="Verdana" w:cs="Times New Roman"/>
          <w:color w:val="000000"/>
          <w:sz w:val="17"/>
          <w:szCs w:val="17"/>
          <w:lang w:eastAsia="lt-LT"/>
        </w:rPr>
        <w:br/>
        <w:t xml:space="preserve">O, tarkime, vakar pirmojoje poetės knygoje atradau įstabaus grožio eilėraštį „Saulėleidis“. Pirmoji eilutė veik tobula: „Saulę sapnuodamos, supasi šakos“. O štai nė kiek ne menkesnė, poetinę įtampą išlaikanti antroji strofa: </w:t>
      </w:r>
      <w:r w:rsidRPr="007E329D">
        <w:rPr>
          <w:rFonts w:ascii="Verdana" w:eastAsia="Times New Roman" w:hAnsi="Verdana" w:cs="Times New Roman"/>
          <w:color w:val="000000"/>
          <w:sz w:val="17"/>
          <w:szCs w:val="17"/>
          <w:lang w:eastAsia="lt-LT"/>
        </w:rPr>
        <w:br/>
      </w:r>
      <w:r w:rsidRPr="007E329D">
        <w:rPr>
          <w:rFonts w:ascii="Verdana" w:eastAsia="Times New Roman" w:hAnsi="Verdana" w:cs="Times New Roman"/>
          <w:color w:val="000000"/>
          <w:sz w:val="17"/>
          <w:szCs w:val="17"/>
          <w:lang w:eastAsia="lt-LT"/>
        </w:rPr>
        <w:br/>
      </w:r>
      <w:r w:rsidRPr="007E329D">
        <w:rPr>
          <w:rFonts w:ascii="Verdana" w:eastAsia="Times New Roman" w:hAnsi="Verdana" w:cs="Times New Roman"/>
          <w:i/>
          <w:iCs/>
          <w:color w:val="000000"/>
          <w:sz w:val="17"/>
          <w:szCs w:val="17"/>
          <w:lang w:eastAsia="lt-LT"/>
        </w:rPr>
        <w:t xml:space="preserve">Varpai vakariniai paskendo į Nemuną. </w:t>
      </w:r>
      <w:r w:rsidRPr="007E329D">
        <w:rPr>
          <w:rFonts w:ascii="Verdana" w:eastAsia="Times New Roman" w:hAnsi="Verdana" w:cs="Times New Roman"/>
          <w:i/>
          <w:iCs/>
          <w:color w:val="000000"/>
          <w:sz w:val="17"/>
          <w:szCs w:val="17"/>
          <w:lang w:eastAsia="lt-LT"/>
        </w:rPr>
        <w:br/>
        <w:t xml:space="preserve">Kažin kur smuikas skundžias lig ašarų. </w:t>
      </w:r>
      <w:r w:rsidRPr="007E329D">
        <w:rPr>
          <w:rFonts w:ascii="Verdana" w:eastAsia="Times New Roman" w:hAnsi="Verdana" w:cs="Times New Roman"/>
          <w:i/>
          <w:iCs/>
          <w:color w:val="000000"/>
          <w:sz w:val="17"/>
          <w:szCs w:val="17"/>
          <w:lang w:eastAsia="lt-LT"/>
        </w:rPr>
        <w:br/>
        <w:t xml:space="preserve">Žiūri ir plečiasi mylimos akys </w:t>
      </w:r>
      <w:r w:rsidRPr="007E329D">
        <w:rPr>
          <w:rFonts w:ascii="Verdana" w:eastAsia="Times New Roman" w:hAnsi="Verdana" w:cs="Times New Roman"/>
          <w:i/>
          <w:iCs/>
          <w:color w:val="000000"/>
          <w:sz w:val="17"/>
          <w:szCs w:val="17"/>
          <w:lang w:eastAsia="lt-LT"/>
        </w:rPr>
        <w:br/>
        <w:t>tylinčiam veidrody mėlyno ežero.</w:t>
      </w:r>
      <w:r w:rsidRPr="007E329D">
        <w:rPr>
          <w:rFonts w:ascii="Verdana" w:eastAsia="Times New Roman" w:hAnsi="Verdana" w:cs="Times New Roman"/>
          <w:color w:val="000000"/>
          <w:sz w:val="17"/>
          <w:szCs w:val="17"/>
          <w:lang w:eastAsia="lt-LT"/>
        </w:rPr>
        <w:t xml:space="preserve"> </w:t>
      </w:r>
      <w:r w:rsidRPr="007E329D">
        <w:rPr>
          <w:rFonts w:ascii="Verdana" w:eastAsia="Times New Roman" w:hAnsi="Verdana" w:cs="Times New Roman"/>
          <w:color w:val="000000"/>
          <w:sz w:val="17"/>
          <w:szCs w:val="17"/>
          <w:lang w:eastAsia="lt-LT"/>
        </w:rPr>
        <w:br/>
      </w:r>
      <w:r w:rsidRPr="007E329D">
        <w:rPr>
          <w:rFonts w:ascii="Verdana" w:eastAsia="Times New Roman" w:hAnsi="Verdana" w:cs="Times New Roman"/>
          <w:color w:val="000000"/>
          <w:sz w:val="17"/>
          <w:szCs w:val="17"/>
          <w:lang w:eastAsia="lt-LT"/>
        </w:rPr>
        <w:br/>
        <w:t xml:space="preserve">Tarsi pats žiūrėčiau kerinčiu Narcizo žvilgsniu. Tik dvidešimtmetės </w:t>
      </w:r>
      <w:proofErr w:type="spellStart"/>
      <w:r w:rsidRPr="007E329D">
        <w:rPr>
          <w:rFonts w:ascii="Verdana" w:eastAsia="Times New Roman" w:hAnsi="Verdana" w:cs="Times New Roman"/>
          <w:color w:val="000000"/>
          <w:sz w:val="17"/>
          <w:szCs w:val="17"/>
          <w:lang w:eastAsia="lt-LT"/>
        </w:rPr>
        <w:t>Saliamutės</w:t>
      </w:r>
      <w:proofErr w:type="spellEnd"/>
      <w:r w:rsidRPr="007E329D">
        <w:rPr>
          <w:rFonts w:ascii="Verdana" w:eastAsia="Times New Roman" w:hAnsi="Verdana" w:cs="Times New Roman"/>
          <w:color w:val="000000"/>
          <w:sz w:val="17"/>
          <w:szCs w:val="17"/>
          <w:lang w:eastAsia="lt-LT"/>
        </w:rPr>
        <w:t xml:space="preserve"> matymas, atrodo, talentingesnis nei mano prieš dvidešimt metų – kai dar buvau „genijus“. </w:t>
      </w:r>
      <w:r w:rsidRPr="007E329D">
        <w:rPr>
          <w:rFonts w:ascii="Verdana" w:eastAsia="Times New Roman" w:hAnsi="Verdana" w:cs="Times New Roman"/>
          <w:color w:val="000000"/>
          <w:sz w:val="17"/>
          <w:szCs w:val="17"/>
          <w:lang w:eastAsia="lt-LT"/>
        </w:rPr>
        <w:br/>
      </w:r>
      <w:r w:rsidRPr="007E329D">
        <w:rPr>
          <w:rFonts w:ascii="Verdana" w:eastAsia="Times New Roman" w:hAnsi="Verdana" w:cs="Times New Roman"/>
          <w:color w:val="000000"/>
          <w:sz w:val="17"/>
          <w:szCs w:val="17"/>
          <w:lang w:eastAsia="lt-LT"/>
        </w:rPr>
        <w:br/>
        <w:t>Bet ir tai ne visa tiesa. Be „</w:t>
      </w:r>
      <w:proofErr w:type="spellStart"/>
      <w:r w:rsidRPr="007E329D">
        <w:rPr>
          <w:rFonts w:ascii="Verdana" w:eastAsia="Times New Roman" w:hAnsi="Verdana" w:cs="Times New Roman"/>
          <w:color w:val="000000"/>
          <w:sz w:val="17"/>
          <w:szCs w:val="17"/>
          <w:lang w:eastAsia="lt-LT"/>
        </w:rPr>
        <w:t>Iliados</w:t>
      </w:r>
      <w:proofErr w:type="spellEnd"/>
      <w:r w:rsidRPr="007E329D">
        <w:rPr>
          <w:rFonts w:ascii="Verdana" w:eastAsia="Times New Roman" w:hAnsi="Verdana" w:cs="Times New Roman"/>
          <w:color w:val="000000"/>
          <w:sz w:val="17"/>
          <w:szCs w:val="17"/>
          <w:lang w:eastAsia="lt-LT"/>
        </w:rPr>
        <w:t xml:space="preserve">“ iliustracijų, </w:t>
      </w:r>
      <w:proofErr w:type="spellStart"/>
      <w:r w:rsidRPr="007E329D">
        <w:rPr>
          <w:rFonts w:ascii="Verdana" w:eastAsia="Times New Roman" w:hAnsi="Verdana" w:cs="Times New Roman"/>
          <w:color w:val="000000"/>
          <w:sz w:val="17"/>
          <w:szCs w:val="17"/>
          <w:lang w:eastAsia="lt-LT"/>
        </w:rPr>
        <w:t>Rudnosiuko</w:t>
      </w:r>
      <w:proofErr w:type="spellEnd"/>
      <w:r w:rsidRPr="007E329D">
        <w:rPr>
          <w:rFonts w:ascii="Verdana" w:eastAsia="Times New Roman" w:hAnsi="Verdana" w:cs="Times New Roman"/>
          <w:color w:val="000000"/>
          <w:sz w:val="17"/>
          <w:szCs w:val="17"/>
          <w:lang w:eastAsia="lt-LT"/>
        </w:rPr>
        <w:t xml:space="preserve"> bei </w:t>
      </w:r>
      <w:proofErr w:type="spellStart"/>
      <w:r w:rsidRPr="007E329D">
        <w:rPr>
          <w:rFonts w:ascii="Verdana" w:eastAsia="Times New Roman" w:hAnsi="Verdana" w:cs="Times New Roman"/>
          <w:color w:val="000000"/>
          <w:sz w:val="17"/>
          <w:szCs w:val="17"/>
          <w:lang w:eastAsia="lt-LT"/>
        </w:rPr>
        <w:t>peliukės</w:t>
      </w:r>
      <w:proofErr w:type="spellEnd"/>
      <w:r w:rsidRPr="007E329D">
        <w:rPr>
          <w:rFonts w:ascii="Verdana" w:eastAsia="Times New Roman" w:hAnsi="Verdana" w:cs="Times New Roman"/>
          <w:color w:val="000000"/>
          <w:sz w:val="17"/>
          <w:szCs w:val="17"/>
          <w:lang w:eastAsia="lt-LT"/>
        </w:rPr>
        <w:t xml:space="preserve"> </w:t>
      </w:r>
      <w:proofErr w:type="spellStart"/>
      <w:r w:rsidRPr="007E329D">
        <w:rPr>
          <w:rFonts w:ascii="Verdana" w:eastAsia="Times New Roman" w:hAnsi="Verdana" w:cs="Times New Roman"/>
          <w:color w:val="000000"/>
          <w:sz w:val="17"/>
          <w:szCs w:val="17"/>
          <w:lang w:eastAsia="lt-LT"/>
        </w:rPr>
        <w:t>Micės</w:t>
      </w:r>
      <w:proofErr w:type="spellEnd"/>
      <w:r w:rsidRPr="007E329D">
        <w:rPr>
          <w:rFonts w:ascii="Verdana" w:eastAsia="Times New Roman" w:hAnsi="Verdana" w:cs="Times New Roman"/>
          <w:color w:val="000000"/>
          <w:sz w:val="17"/>
          <w:szCs w:val="17"/>
          <w:lang w:eastAsia="lt-LT"/>
        </w:rPr>
        <w:t xml:space="preserve"> nuotykių, jau ankstyvojoje vaikystėje mano vertybines nuostatas formavo „Eglėje žalčių karalienėje“ tiesą bylojanti gegutė, </w:t>
      </w:r>
      <w:proofErr w:type="spellStart"/>
      <w:r w:rsidRPr="007E329D">
        <w:rPr>
          <w:rFonts w:ascii="Verdana" w:eastAsia="Times New Roman" w:hAnsi="Verdana" w:cs="Times New Roman"/>
          <w:color w:val="000000"/>
          <w:sz w:val="17"/>
          <w:szCs w:val="17"/>
          <w:lang w:eastAsia="lt-LT"/>
        </w:rPr>
        <w:t>likimiški</w:t>
      </w:r>
      <w:proofErr w:type="spellEnd"/>
      <w:r w:rsidRPr="007E329D">
        <w:rPr>
          <w:rFonts w:ascii="Verdana" w:eastAsia="Times New Roman" w:hAnsi="Verdana" w:cs="Times New Roman"/>
          <w:color w:val="000000"/>
          <w:sz w:val="17"/>
          <w:szCs w:val="17"/>
          <w:lang w:eastAsia="lt-LT"/>
        </w:rPr>
        <w:t xml:space="preserve"> Sigutės ir karvytės santykiai ar sniege pėdų nepaliekanti ragana. Tad ne aš atradau Salomėją Nėrį, o Salomėja Nėris atrado mane labai anksti, formuojantis mano kalbėjimo įgūdžiams bei poetinei klausai. Per kalbą mes atradome vienas kitą, tiesą sakant, – vis dar atrandame. Šuliniai, maitinami gyvybės tos pačios gelmės upių – </w:t>
      </w:r>
      <w:r w:rsidRPr="007E329D">
        <w:rPr>
          <w:rFonts w:ascii="Verdana" w:eastAsia="Times New Roman" w:hAnsi="Verdana" w:cs="Times New Roman"/>
          <w:color w:val="000000"/>
          <w:sz w:val="17"/>
          <w:szCs w:val="17"/>
          <w:lang w:eastAsia="lt-LT"/>
        </w:rPr>
        <w:lastRenderedPageBreak/>
        <w:t xml:space="preserve">liepsnojančio </w:t>
      </w:r>
      <w:proofErr w:type="spellStart"/>
      <w:r w:rsidRPr="007E329D">
        <w:rPr>
          <w:rFonts w:ascii="Verdana" w:eastAsia="Times New Roman" w:hAnsi="Verdana" w:cs="Times New Roman"/>
          <w:color w:val="000000"/>
          <w:sz w:val="17"/>
          <w:szCs w:val="17"/>
          <w:lang w:eastAsia="lt-LT"/>
        </w:rPr>
        <w:t>Stikso</w:t>
      </w:r>
      <w:proofErr w:type="spellEnd"/>
      <w:r w:rsidRPr="007E329D">
        <w:rPr>
          <w:rFonts w:ascii="Verdana" w:eastAsia="Times New Roman" w:hAnsi="Verdana" w:cs="Times New Roman"/>
          <w:color w:val="000000"/>
          <w:sz w:val="17"/>
          <w:szCs w:val="17"/>
          <w:lang w:eastAsia="lt-LT"/>
        </w:rPr>
        <w:t xml:space="preserve"> ir stingdančios Letos. Kiekvienas su savos epochos teršalais. </w:t>
      </w:r>
      <w:r w:rsidRPr="007E329D">
        <w:rPr>
          <w:rFonts w:ascii="Verdana" w:eastAsia="Times New Roman" w:hAnsi="Verdana" w:cs="Times New Roman"/>
          <w:color w:val="000000"/>
          <w:sz w:val="17"/>
          <w:szCs w:val="17"/>
          <w:lang w:eastAsia="lt-LT"/>
        </w:rPr>
        <w:br/>
      </w:r>
      <w:r w:rsidRPr="007E329D">
        <w:rPr>
          <w:rFonts w:ascii="Verdana" w:eastAsia="Times New Roman" w:hAnsi="Verdana" w:cs="Times New Roman"/>
          <w:color w:val="000000"/>
          <w:sz w:val="17"/>
          <w:szCs w:val="17"/>
          <w:lang w:eastAsia="lt-LT"/>
        </w:rPr>
        <w:br/>
        <w:t xml:space="preserve">Todėl Salomėja Nėris man neišvengiama tiek, kiek yra gyva, kurianti, apvalanti ir apsivalanti, vis naujai atrandama, stebinti ir stebinanti, toji, apie kurią jaunutis </w:t>
      </w:r>
      <w:hyperlink r:id="rId6" w:tooltip="Henrikas  Nagys" w:history="1">
        <w:r w:rsidRPr="007E329D">
          <w:rPr>
            <w:rFonts w:ascii="Verdana" w:eastAsia="Times New Roman" w:hAnsi="Verdana" w:cs="Times New Roman"/>
            <w:color w:val="980C0C"/>
            <w:sz w:val="17"/>
            <w:lang w:eastAsia="lt-LT"/>
          </w:rPr>
          <w:t>Henrikas Nagys</w:t>
        </w:r>
      </w:hyperlink>
      <w:r w:rsidRPr="007E329D">
        <w:rPr>
          <w:rFonts w:ascii="Verdana" w:eastAsia="Times New Roman" w:hAnsi="Verdana" w:cs="Times New Roman"/>
          <w:color w:val="000000"/>
          <w:sz w:val="17"/>
          <w:szCs w:val="17"/>
          <w:lang w:eastAsia="lt-LT"/>
        </w:rPr>
        <w:t xml:space="preserve"> ištarė: „Tai yra tikrai tyra kalba!“ </w:t>
      </w:r>
    </w:p>
    <w:p w:rsidR="007E329D" w:rsidRPr="007E329D" w:rsidRDefault="007E329D" w:rsidP="007E329D">
      <w:pPr>
        <w:spacing w:after="0" w:line="240" w:lineRule="auto"/>
        <w:jc w:val="right"/>
        <w:rPr>
          <w:rFonts w:ascii="Verdana" w:eastAsia="Times New Roman" w:hAnsi="Verdana" w:cs="Times New Roman"/>
          <w:b/>
          <w:bCs/>
          <w:color w:val="6E7288"/>
          <w:sz w:val="18"/>
          <w:szCs w:val="18"/>
          <w:lang w:eastAsia="lt-LT"/>
        </w:rPr>
      </w:pPr>
      <w:r w:rsidRPr="007E329D">
        <w:rPr>
          <w:rFonts w:ascii="Verdana" w:eastAsia="Times New Roman" w:hAnsi="Verdana" w:cs="Times New Roman"/>
          <w:b/>
          <w:bCs/>
          <w:color w:val="6E7288"/>
          <w:sz w:val="18"/>
          <w:szCs w:val="18"/>
          <w:lang w:eastAsia="lt-LT"/>
        </w:rPr>
        <w:t xml:space="preserve">Aidas Marčėnas </w:t>
      </w:r>
    </w:p>
    <w:p w:rsidR="007E329D" w:rsidRPr="007E329D" w:rsidRDefault="007E329D" w:rsidP="007E329D">
      <w:pPr>
        <w:spacing w:after="0" w:line="240" w:lineRule="auto"/>
        <w:jc w:val="right"/>
        <w:rPr>
          <w:rFonts w:ascii="Verdana" w:eastAsia="Times New Roman" w:hAnsi="Verdana" w:cs="Times New Roman"/>
          <w:color w:val="000000"/>
          <w:sz w:val="17"/>
          <w:szCs w:val="17"/>
          <w:lang w:eastAsia="lt-LT"/>
        </w:rPr>
      </w:pPr>
      <w:hyperlink r:id="rId7" w:tgtFrame="_blank" w:history="1">
        <w:r w:rsidRPr="007E329D">
          <w:rPr>
            <w:rFonts w:ascii="Verdana" w:eastAsia="Times New Roman" w:hAnsi="Verdana" w:cs="Times New Roman"/>
            <w:color w:val="980C0C"/>
            <w:sz w:val="17"/>
            <w:lang w:eastAsia="lt-LT"/>
          </w:rPr>
          <w:t>„Literatūra ir Menas“</w:t>
        </w:r>
      </w:hyperlink>
      <w:r w:rsidRPr="007E329D">
        <w:rPr>
          <w:rFonts w:ascii="Verdana" w:eastAsia="Times New Roman" w:hAnsi="Verdana" w:cs="Times New Roman"/>
          <w:color w:val="000000"/>
          <w:sz w:val="17"/>
          <w:szCs w:val="17"/>
          <w:lang w:eastAsia="lt-LT"/>
        </w:rPr>
        <w:t xml:space="preserve"> </w:t>
      </w:r>
    </w:p>
    <w:p w:rsidR="00797A27" w:rsidRPr="007E329D" w:rsidRDefault="007E329D" w:rsidP="007E329D">
      <w:pPr>
        <w:spacing w:after="0" w:line="240" w:lineRule="auto"/>
        <w:rPr>
          <w:rFonts w:ascii="Verdana" w:eastAsia="Times New Roman" w:hAnsi="Verdana" w:cs="Times New Roman"/>
          <w:color w:val="000000"/>
          <w:sz w:val="17"/>
          <w:szCs w:val="17"/>
          <w:lang w:eastAsia="lt-LT"/>
        </w:rPr>
      </w:pPr>
      <w:r w:rsidRPr="007E329D">
        <w:rPr>
          <w:rFonts w:ascii="Verdana" w:eastAsia="Times New Roman" w:hAnsi="Verdana" w:cs="Times New Roman"/>
          <w:color w:val="000000"/>
          <w:sz w:val="17"/>
          <w:szCs w:val="17"/>
          <w:lang w:eastAsia="lt-LT"/>
        </w:rPr>
        <w:t> </w:t>
      </w:r>
    </w:p>
    <w:sectPr w:rsidR="00797A27" w:rsidRPr="007E329D" w:rsidSect="00797A27">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Verdana">
    <w:panose1 w:val="020B0604030504040204"/>
    <w:charset w:val="BA"/>
    <w:family w:val="swiss"/>
    <w:pitch w:val="variable"/>
    <w:sig w:usb0="A10006FF" w:usb1="4000205B" w:usb2="00000010" w:usb3="00000000" w:csb0="0000019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7E329D"/>
    <w:rsid w:val="005255B3"/>
    <w:rsid w:val="00797A27"/>
    <w:rsid w:val="007E329D"/>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797A27"/>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7E329D"/>
    <w:rPr>
      <w:strike w:val="0"/>
      <w:dstrike w:val="0"/>
      <w:color w:val="980C0C"/>
      <w:u w:val="none"/>
      <w:effect w:val="none"/>
    </w:rPr>
  </w:style>
</w:styles>
</file>

<file path=word/webSettings.xml><?xml version="1.0" encoding="utf-8"?>
<w:webSettings xmlns:r="http://schemas.openxmlformats.org/officeDocument/2006/relationships" xmlns:w="http://schemas.openxmlformats.org/wordprocessingml/2006/main">
  <w:divs>
    <w:div w:id="1158618778">
      <w:bodyDiv w:val="1"/>
      <w:marLeft w:val="0"/>
      <w:marRight w:val="0"/>
      <w:marTop w:val="0"/>
      <w:marBottom w:val="0"/>
      <w:divBdr>
        <w:top w:val="none" w:sz="0" w:space="0" w:color="auto"/>
        <w:left w:val="none" w:sz="0" w:space="0" w:color="auto"/>
        <w:bottom w:val="none" w:sz="0" w:space="0" w:color="auto"/>
        <w:right w:val="none" w:sz="0" w:space="0" w:color="auto"/>
      </w:divBdr>
      <w:divsChild>
        <w:div w:id="1295647039">
          <w:marLeft w:val="0"/>
          <w:marRight w:val="0"/>
          <w:marTop w:val="0"/>
          <w:marBottom w:val="0"/>
          <w:divBdr>
            <w:top w:val="none" w:sz="0" w:space="0" w:color="auto"/>
            <w:left w:val="none" w:sz="0" w:space="0" w:color="auto"/>
            <w:bottom w:val="none" w:sz="0" w:space="0" w:color="auto"/>
            <w:right w:val="none" w:sz="0" w:space="0" w:color="auto"/>
          </w:divBdr>
          <w:divsChild>
            <w:div w:id="512575034">
              <w:marLeft w:val="0"/>
              <w:marRight w:val="0"/>
              <w:marTop w:val="0"/>
              <w:marBottom w:val="0"/>
              <w:divBdr>
                <w:top w:val="none" w:sz="0" w:space="0" w:color="auto"/>
                <w:left w:val="none" w:sz="0" w:space="0" w:color="auto"/>
                <w:bottom w:val="none" w:sz="0" w:space="0" w:color="auto"/>
                <w:right w:val="none" w:sz="0" w:space="0" w:color="auto"/>
              </w:divBdr>
              <w:divsChild>
                <w:div w:id="628516265">
                  <w:marLeft w:val="0"/>
                  <w:marRight w:val="0"/>
                  <w:marTop w:val="0"/>
                  <w:marBottom w:val="0"/>
                  <w:divBdr>
                    <w:top w:val="none" w:sz="0" w:space="0" w:color="auto"/>
                    <w:left w:val="none" w:sz="0" w:space="0" w:color="auto"/>
                    <w:bottom w:val="none" w:sz="0" w:space="0" w:color="auto"/>
                    <w:right w:val="none" w:sz="0" w:space="0" w:color="auto"/>
                  </w:divBdr>
                  <w:divsChild>
                    <w:div w:id="1530870345">
                      <w:marLeft w:val="0"/>
                      <w:marRight w:val="0"/>
                      <w:marTop w:val="0"/>
                      <w:marBottom w:val="0"/>
                      <w:divBdr>
                        <w:top w:val="none" w:sz="0" w:space="0" w:color="auto"/>
                        <w:left w:val="none" w:sz="0" w:space="0" w:color="auto"/>
                        <w:bottom w:val="none" w:sz="0" w:space="0" w:color="auto"/>
                        <w:right w:val="none" w:sz="0" w:space="0" w:color="auto"/>
                      </w:divBdr>
                    </w:div>
                    <w:div w:id="558177662">
                      <w:marLeft w:val="0"/>
                      <w:marRight w:val="0"/>
                      <w:marTop w:val="0"/>
                      <w:marBottom w:val="0"/>
                      <w:divBdr>
                        <w:top w:val="none" w:sz="0" w:space="0" w:color="auto"/>
                        <w:left w:val="none" w:sz="0" w:space="0" w:color="auto"/>
                        <w:bottom w:val="none" w:sz="0" w:space="0" w:color="auto"/>
                        <w:right w:val="none" w:sz="0" w:space="0" w:color="auto"/>
                      </w:divBdr>
                    </w:div>
                    <w:div w:id="10342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ulture.lt/lmenas/?leid_id=3025&amp;kas=straipsnis&amp;st_id=577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asyk.lt/rasytojai/henrikas-nagys.html" TargetMode="External"/><Relationship Id="rId5" Type="http://schemas.openxmlformats.org/officeDocument/2006/relationships/hyperlink" Target="http://www.rasyk.lt/rasytojai/viktorija-daujotyte-pakeriene.html" TargetMode="External"/><Relationship Id="rId4" Type="http://schemas.openxmlformats.org/officeDocument/2006/relationships/hyperlink" Target="http://www.rasyk.lt/rasytojai/jonas-aistis.html" TargetMode="Externa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3905</Words>
  <Characters>2226</Characters>
  <Application>Microsoft Office Word</Application>
  <DocSecurity>0</DocSecurity>
  <Lines>18</Lines>
  <Paragraphs>12</Paragraphs>
  <ScaleCrop>false</ScaleCrop>
  <Company/>
  <LinksUpToDate>false</LinksUpToDate>
  <CharactersWithSpaces>6119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2</cp:revision>
  <dcterms:created xsi:type="dcterms:W3CDTF">2010-04-29T14:43:00Z</dcterms:created>
  <dcterms:modified xsi:type="dcterms:W3CDTF">2010-04-29T14:43:00Z</dcterms:modified>
</cp:coreProperties>
</file>