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332" w:rsidRDefault="00090332" w:rsidP="00090332">
      <w:r>
        <w:t xml:space="preserve">Viljamo </w:t>
      </w:r>
      <w:r>
        <w:rPr>
          <w:lang w:val="lt-LT"/>
        </w:rPr>
        <w:t>Š</w:t>
      </w:r>
      <w:r>
        <w:t>ekspyro HAMLETO analizė. Užduotys grupėms:</w:t>
      </w:r>
    </w:p>
    <w:p w:rsidR="00090332" w:rsidRDefault="00090332" w:rsidP="00090332"/>
    <w:p w:rsidR="00090332" w:rsidRDefault="00090332" w:rsidP="00090332">
      <w:r>
        <w:t>I grupė</w:t>
      </w:r>
    </w:p>
    <w:p w:rsidR="00090332" w:rsidRDefault="00090332" w:rsidP="00090332"/>
    <w:p w:rsidR="00090332" w:rsidRDefault="00090332" w:rsidP="00090332">
      <w:r>
        <w:t>Veiksmo ekspozicija</w:t>
      </w:r>
    </w:p>
    <w:p w:rsidR="00090332" w:rsidRDefault="00090332" w:rsidP="00090332"/>
    <w:p w:rsidR="00090332" w:rsidRDefault="00090332" w:rsidP="00090332">
      <w:r>
        <w:t>I veiksmas</w:t>
      </w:r>
    </w:p>
    <w:p w:rsidR="00090332" w:rsidRDefault="00090332" w:rsidP="00090332">
      <w:r>
        <w:t>II scena</w:t>
      </w:r>
    </w:p>
    <w:p w:rsidR="00090332" w:rsidRDefault="00090332" w:rsidP="00090332"/>
    <w:p w:rsidR="00090332" w:rsidRDefault="00090332" w:rsidP="00090332">
      <w:r>
        <w:t>Kokiais argumentais Klaudijus bando įtikinti Hamletą, kad jo sielvartas per didelis?</w:t>
      </w:r>
    </w:p>
    <w:p w:rsidR="00090332" w:rsidRDefault="00090332" w:rsidP="00090332">
      <w:pPr>
        <w:rPr>
          <w:lang w:val="lt-LT"/>
        </w:rPr>
      </w:pPr>
      <w:r>
        <w:t xml:space="preserve">Kokias </w:t>
      </w:r>
      <w:r>
        <w:rPr>
          <w:lang w:val="lt-LT"/>
        </w:rPr>
        <w:t>Klaudijaus savybes atskleidžia? Kuo pavojingas toks antagonistas?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 xml:space="preserve">Iš Klaudijaus monologo išrinkite žodžius, kurie atskleistų, kokios princo iliuzijos sudužo, mirus tėvui: kas jam „atrodė“ tikra anksčiau, o kas „yra“ iš tikrųjų?(šių žodžių opozicija galėtų tapti scenos prasmės raktu). 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Apibendrinkite: dėl ko kenčia Hamletas?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III scena (pristatykite Polonijaus šeimą: Polonijaus pareigos dvare, kokia Ofelija)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Apibūdinkite Polonijaus kalbą ir jo požiūrų į dukterį. Kaip elgiasi su tėvu Ofelija? Kuo jos požiūris skiriasi nuo Hamleto?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Ką sužinojote apie personažus pirmosiose tragedijos scenose? Ar galite teigti, kad jų gyvenimo principai ir sampratos skirtingos?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II grupė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Veiksmo užuomazga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I v. / V scena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 xml:space="preserve"> Su kuo susitinka Hamletas IV scenoje? Kuo miręs karalius kaltina savo žmoną ir dėl ko įspėja sūnų?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Apibūdinkite Hamleto būseną. Pagrįskite savo teiginius citatomis.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Kaip Šekspyras pasiekia, kad ši scena verčia mąstyti ne apie konkretų nusikaltimą, bet apie pasaulio pamatus griaunantį blogį, apie suirusią pasaulio tvarką?( V scena)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 xml:space="preserve"> III grupė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Veiksmo eiga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Antras veiksmas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II scena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Kuo apsimeta Hamletas siekdamas Klaudijų išsiduoti?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 xml:space="preserve">Papildykite Polonijaus charakteristiką iš šios scenos. 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Komiški elementai leidžia įtampai atslūgti II v., II sc. Raskite pavyzdžių.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Veiksmo pradžioje dukart kartojama šnipinėjimo situacija. Apibūdinkite ją.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Apibūdinkite Rozenkranco ir Gildensterno kalbą.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Kas kelia juoką polonijaus ir karališkosios poros dialoge?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Hamleto laiško Ofelijai prasmė.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Nors ir apimtas sielvarto bei nevilties, Hamletas nepraranda įžvalgumo irnuovokos. Įrodykite tai.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Aktorių grupė. Hamleto monologas (antro veiksmo pabaiga). Dėl ko sau priekaištauja Hamletas? Ar pelnytai save graužia?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IV grupė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lastRenderedPageBreak/>
        <w:t>IIIveiksmas / I scena (Polonijus su karaliumi toliau rezga pinkles Hamletui, auga įtampa,Hamletas sako savo garsųjį monologą „Būti ar nebūti“, susitinka su Ofelija, juos stebi karalius ir Polonijus).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Monologas „Būti ar nebūti“: (kai kas šį monologą laiko dramos kulminacija, nes po jo Hamletas ryžtingai nusprendžia veikti).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Kokia Hamletui iškilusi dilema? Kaip ji išreikšta?( metaforiškai).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Kokias asmenines ir visuomenines nelaimes, blogybes monologe Hamletas vadina perkeltine prasme (tropu) -  „gniuždančia gyvenimo našta“?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Ar Hamletas neperdeda, nehiperbolizuoja gyvenimo kančių?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Kas, Hamleto nuomone, sulaiko žmogų nuo savižudybės?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Pakomentuokite žodžius: „Taip sąmonė padaro mus bailiais“.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Ar mūsų laikais jaunimui kyla tokių klausimų kaip Hamletui? (Aktualizuokite).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Ką Hamletas pataria Ofelijai? Ar Hamletas tebemyli Ofeliją ir jo lūpomis kalba neviltis ir skausmas? Ar gali skirtis žodžiai ir gestai?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IIIv. / IIsc.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Spektaklis (Horacijus turi stebėti karalių). Priekaištas motinai. Artėja kulminacija.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Kaip Hamletas paaiškina Gildesternui vieną pagrindinių Renesanso teiginių apie asmenybės laisvę ir oromą? Ką mums tai pasako apie Hamletą?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 grupė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Veiksmo kulminacija.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IIIv. / IIIsc. (Karalius nutraukia spektaklį. Hamleto santykiai su motina).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Karaslius vienas.Jo monologas. Apibūdinkite jo būseną, dvilypumą.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Kodėl Hamletas nenužudo besimeldžiančio karaliaus?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IIIv. / IV sc.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Karalienė ir Hamletas.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Kuo Hamletas kaltina karalienę?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 reikalauja iš motinos?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Kokiais argumentais bando ją įtikinti?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Kodėl šioje scenoje pasirodo tėvo šmėkla?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Kodėl po trečio veiksmo galima tik tragiška atomazga?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VI grupė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Veiksmo atomazga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IV – V veiksmas. V veiksmas- kapinėse ir menėje.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V veiksmas / I scena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Kokios mintys apie žmogaus gyvenimą kyla Hamletui kapinėse?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Duobkasio išmintis ir sąmojis.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Kaip Šekspyras atskleidžia Hamleto meilę Ofelijai ir sielvartą dėl jos mirties?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Kodėl Hamletą suerzina Laerto elgesys?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Ofelija laikoma viena gražiausių Šekspyro sulurtų moterų paveikslų. Apibūdinkite Ofeliją remdamiesi visu kūriniu.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Netrukus žiūrovų ar skaitytojų laukia atomazga. Kaip prieš ją keičiasi kūrinio nuotaika?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Vv. / II sc.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Karalius, karalienė ir dvariškiai stebi Hamleto ir Laerto fechtavimosi varžybas.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Tragedijos finalinė scena.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lastRenderedPageBreak/>
        <w:t>Papasakokite, kokie Klaudijaus, karalienės ir jų aplinkos gyvenimo principai nepriimtini Hamletui.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Kas svarbu mirštančiam Hamletui? Koks jo, Renesanso žmogaus, požiūris į istorinę atmintį?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Kuri iš nuomonių jums artimesnė: A. Karalienės mirtis tauri. B. Karalienės mirtis niekinga, kaip ir pats gyvenimas?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Ar Hamleto atomazga patvirtina nuomonę, kad tragediją teigia moralinių principų ir valios pergalę?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  <w:r>
        <w:rPr>
          <w:lang w:val="lt-LT"/>
        </w:rPr>
        <w:t>Bendras: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>Įrodykite teiginį: Hamletas – išskirtinė asmenybė ( atkreipkite dėmesį į jo jausmų i minčių gilumą, idealizmą, jo elgesį tragiškoje situacijoje).</w:t>
      </w:r>
    </w:p>
    <w:p w:rsidR="00090332" w:rsidRDefault="00090332" w:rsidP="00090332">
      <w:pPr>
        <w:rPr>
          <w:lang w:val="lt-LT"/>
        </w:rPr>
      </w:pPr>
      <w:r>
        <w:rPr>
          <w:lang w:val="lt-LT"/>
        </w:rPr>
        <w:t xml:space="preserve"> </w:t>
      </w: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</w:p>
    <w:p w:rsidR="00090332" w:rsidRDefault="00090332" w:rsidP="00090332">
      <w:pPr>
        <w:rPr>
          <w:lang w:val="lt-LT"/>
        </w:rPr>
      </w:pPr>
    </w:p>
    <w:p w:rsidR="00A76F60" w:rsidRDefault="00A76F60"/>
    <w:sectPr w:rsidR="00A76F60" w:rsidSect="00A76F6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1296"/>
  <w:hyphenationZone w:val="396"/>
  <w:characterSpacingControl w:val="doNotCompress"/>
  <w:compat/>
  <w:rsids>
    <w:rsidRoot w:val="00090332"/>
    <w:rsid w:val="00090332"/>
    <w:rsid w:val="00A76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903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3009</Words>
  <Characters>1716</Characters>
  <Application>Microsoft Office Word</Application>
  <DocSecurity>0</DocSecurity>
  <Lines>14</Lines>
  <Paragraphs>9</Paragraphs>
  <ScaleCrop>false</ScaleCrop>
  <Company/>
  <LinksUpToDate>false</LinksUpToDate>
  <CharactersWithSpaces>4716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2011-01-16T04:50:00Z</dcterms:created>
  <dcterms:modified xsi:type="dcterms:W3CDTF">2011-01-16T04:50:00Z</dcterms:modified>
</cp:coreProperties>
</file>